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42A" w:rsidRDefault="00A8042A" w:rsidP="004A2CAC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Rad s djecom s posebnim obrazovnim potrebama</w:t>
      </w:r>
    </w:p>
    <w:p w:rsidR="00A8042A" w:rsidRDefault="00A8042A" w:rsidP="004A2CAC">
      <w:pPr>
        <w:spacing w:after="0" w:line="240" w:lineRule="auto"/>
        <w:jc w:val="center"/>
        <w:rPr>
          <w:b/>
          <w:sz w:val="24"/>
        </w:rPr>
      </w:pPr>
    </w:p>
    <w:p w:rsidR="004A2CAC" w:rsidRPr="00A8042A" w:rsidRDefault="004A2CAC" w:rsidP="004A2CAC">
      <w:pPr>
        <w:spacing w:after="0" w:line="240" w:lineRule="auto"/>
        <w:jc w:val="center"/>
        <w:rPr>
          <w:b/>
          <w:color w:val="365F91" w:themeColor="accent1" w:themeShade="BF"/>
          <w:sz w:val="24"/>
        </w:rPr>
      </w:pPr>
      <w:r w:rsidRPr="00A8042A">
        <w:rPr>
          <w:b/>
          <w:color w:val="365F91" w:themeColor="accent1" w:themeShade="BF"/>
          <w:sz w:val="24"/>
        </w:rPr>
        <w:t>Senzibilizacija i priprema okoline za inkluziju s obzirom na vulnerabilnost djece s teškoćama</w:t>
      </w:r>
    </w:p>
    <w:p w:rsidR="004A2CAC" w:rsidRDefault="004A2CAC" w:rsidP="004A2CAC">
      <w:pPr>
        <w:spacing w:after="0" w:line="240" w:lineRule="auto"/>
      </w:pPr>
    </w:p>
    <w:p w:rsidR="004C0816" w:rsidRDefault="004C0816" w:rsidP="004A2CAC">
      <w:pPr>
        <w:spacing w:after="0" w:line="240" w:lineRule="auto"/>
        <w:rPr>
          <w:b/>
        </w:rPr>
      </w:pPr>
    </w:p>
    <w:p w:rsidR="004A2CAC" w:rsidRPr="00A8042A" w:rsidRDefault="004A2CAC" w:rsidP="004A2CAC">
      <w:pPr>
        <w:spacing w:after="0" w:line="240" w:lineRule="auto"/>
        <w:rPr>
          <w:b/>
          <w:color w:val="365F91" w:themeColor="accent1" w:themeShade="BF"/>
        </w:rPr>
      </w:pPr>
      <w:r w:rsidRPr="00A8042A">
        <w:rPr>
          <w:b/>
          <w:color w:val="365F91" w:themeColor="accent1" w:themeShade="BF"/>
        </w:rPr>
        <w:t>Kakvi su stavovi obrazovnih djelatnika prema odgojno obrazovnoj integraciji?</w:t>
      </w:r>
    </w:p>
    <w:p w:rsidR="004A2CAC" w:rsidRDefault="004A2CAC" w:rsidP="004A2CAC">
      <w:pPr>
        <w:pStyle w:val="ListParagraph"/>
        <w:numPr>
          <w:ilvl w:val="0"/>
          <w:numId w:val="1"/>
        </w:numPr>
        <w:spacing w:after="0" w:line="240" w:lineRule="auto"/>
      </w:pPr>
      <w:r w:rsidRPr="004A2CAC">
        <w:t>Istraživanja stavova</w:t>
      </w:r>
      <w:r>
        <w:t xml:space="preserve"> (</w:t>
      </w:r>
      <w:r w:rsidRPr="004A2CAC">
        <w:t>Stančić, 1982., Radovančić, 1985.</w:t>
      </w:r>
      <w:r>
        <w:t>)</w:t>
      </w:r>
    </w:p>
    <w:p w:rsidR="004A2CAC" w:rsidRPr="004A2CAC" w:rsidRDefault="004A2CAC" w:rsidP="004A2CAC">
      <w:pPr>
        <w:pStyle w:val="ListParagraph"/>
        <w:numPr>
          <w:ilvl w:val="1"/>
          <w:numId w:val="1"/>
        </w:numPr>
        <w:spacing w:after="0" w:line="240" w:lineRule="auto"/>
      </w:pPr>
      <w:r w:rsidRPr="004A2CAC">
        <w:t>učitelji i ostali odgojno-obrazovni djelatnici imaju negativan stav prema odgojno-obrazovnoj integraciji</w:t>
      </w:r>
    </w:p>
    <w:p w:rsidR="004A2CAC" w:rsidRDefault="004A2CAC" w:rsidP="004A2CAC">
      <w:pPr>
        <w:pStyle w:val="ListParagraph"/>
        <w:numPr>
          <w:ilvl w:val="0"/>
          <w:numId w:val="1"/>
        </w:numPr>
        <w:spacing w:after="0" w:line="240" w:lineRule="auto"/>
      </w:pPr>
      <w:r w:rsidRPr="004A2CAC">
        <w:t>Istraživanja stavova</w:t>
      </w:r>
      <w:r>
        <w:t xml:space="preserve"> (</w:t>
      </w:r>
      <w:r w:rsidRPr="004A2CAC">
        <w:t>Dulčić, Bakota, 2008</w:t>
      </w:r>
      <w:r>
        <w:t>)</w:t>
      </w:r>
    </w:p>
    <w:p w:rsidR="004A2CAC" w:rsidRDefault="004A2CAC" w:rsidP="004A2CAC">
      <w:pPr>
        <w:pStyle w:val="ListParagraph"/>
        <w:numPr>
          <w:ilvl w:val="1"/>
          <w:numId w:val="1"/>
        </w:numPr>
        <w:spacing w:after="0" w:line="240" w:lineRule="auto"/>
      </w:pPr>
      <w:r w:rsidRPr="004A2CAC">
        <w:t>učitelji imaju pozitivne stavove prema integraciji kao procesu omogućivanja učenicima s teškoćama socijalizacije i poticanje sveukupnog razvoja</w:t>
      </w:r>
    </w:p>
    <w:p w:rsidR="004A2CAC" w:rsidRDefault="004A2CAC" w:rsidP="004A2CAC">
      <w:pPr>
        <w:pStyle w:val="ListParagraph"/>
        <w:numPr>
          <w:ilvl w:val="1"/>
          <w:numId w:val="1"/>
        </w:numPr>
        <w:spacing w:after="0" w:line="240" w:lineRule="auto"/>
      </w:pPr>
      <w:r w:rsidRPr="004A2CAC">
        <w:t xml:space="preserve">imaju nepovoljne stavove prema uvjetima rada i provedbe edukacijske integracije -  nisu zadovoljene tehničke pretpostavke potrebne za uspješnost integracije </w:t>
      </w:r>
    </w:p>
    <w:p w:rsidR="004A2CAC" w:rsidRDefault="004A2CAC" w:rsidP="004A2CAC">
      <w:pPr>
        <w:pStyle w:val="ListParagraph"/>
        <w:numPr>
          <w:ilvl w:val="2"/>
          <w:numId w:val="1"/>
        </w:numPr>
        <w:spacing w:after="0" w:line="240" w:lineRule="auto"/>
      </w:pPr>
      <w:r w:rsidRPr="004A2CAC">
        <w:t>neodgovarajuća i nedostatna opremljenosti nastavnim pomagalima i didaktičkim sredstvima</w:t>
      </w:r>
    </w:p>
    <w:p w:rsidR="004A2CAC" w:rsidRDefault="004A2CAC" w:rsidP="004A2CAC">
      <w:pPr>
        <w:pStyle w:val="ListParagraph"/>
        <w:numPr>
          <w:ilvl w:val="2"/>
          <w:numId w:val="1"/>
        </w:numPr>
        <w:spacing w:after="0" w:line="240" w:lineRule="auto"/>
      </w:pPr>
      <w:r w:rsidRPr="004A2CAC">
        <w:t xml:space="preserve">neprimjerenost i neprilagođenost udžbenika i ostalog nastavnog materijala za učenike </w:t>
      </w:r>
    </w:p>
    <w:p w:rsidR="004A2CAC" w:rsidRPr="004A2CAC" w:rsidRDefault="004A2CAC" w:rsidP="004A2CAC">
      <w:pPr>
        <w:pStyle w:val="ListParagraph"/>
        <w:numPr>
          <w:ilvl w:val="2"/>
          <w:numId w:val="1"/>
        </w:numPr>
        <w:spacing w:after="0" w:line="240" w:lineRule="auto"/>
      </w:pPr>
      <w:r w:rsidRPr="004A2CAC">
        <w:t>nedostatnost i nepravovremenost stručnog usavršavanja učitelja</w:t>
      </w:r>
    </w:p>
    <w:p w:rsidR="004A2CAC" w:rsidRPr="004A2CAC" w:rsidRDefault="004A2CAC" w:rsidP="004A2CAC">
      <w:pPr>
        <w:spacing w:after="0" w:line="240" w:lineRule="auto"/>
      </w:pPr>
    </w:p>
    <w:p w:rsidR="004A2CAC" w:rsidRPr="004A2CAC" w:rsidRDefault="004A2CAC" w:rsidP="004A2CAC">
      <w:pPr>
        <w:spacing w:after="0" w:line="240" w:lineRule="auto"/>
        <w:rPr>
          <w:b/>
        </w:rPr>
      </w:pPr>
      <w:r w:rsidRPr="004A2CAC">
        <w:rPr>
          <w:b/>
        </w:rPr>
        <w:t>Zašto su stavovi učitelja važni?</w:t>
      </w:r>
    </w:p>
    <w:p w:rsidR="004A2CAC" w:rsidRPr="004A2CAC" w:rsidRDefault="004A2CAC" w:rsidP="004A2CAC">
      <w:pPr>
        <w:pStyle w:val="ListParagraph"/>
        <w:numPr>
          <w:ilvl w:val="0"/>
          <w:numId w:val="1"/>
        </w:numPr>
        <w:spacing w:after="0" w:line="240" w:lineRule="auto"/>
      </w:pPr>
      <w:r w:rsidRPr="004A2CAC">
        <w:t>učitelji imaju ključnu ulogu u implementaciji odgojno obrazovne integracije</w:t>
      </w:r>
    </w:p>
    <w:p w:rsidR="004A2CAC" w:rsidRPr="004A2CAC" w:rsidRDefault="004A2CAC" w:rsidP="004A2CAC">
      <w:pPr>
        <w:pStyle w:val="ListParagraph"/>
        <w:numPr>
          <w:ilvl w:val="0"/>
          <w:numId w:val="1"/>
        </w:numPr>
        <w:spacing w:after="0" w:line="240" w:lineRule="auto"/>
      </w:pPr>
      <w:r w:rsidRPr="004A2CAC">
        <w:t>učitelji su ključni za uspješnost odgojno obrazovne integracije</w:t>
      </w:r>
    </w:p>
    <w:p w:rsidR="004A2CAC" w:rsidRPr="004A2CAC" w:rsidRDefault="004A2CAC" w:rsidP="004A2CAC">
      <w:pPr>
        <w:spacing w:after="0" w:line="240" w:lineRule="auto"/>
      </w:pPr>
    </w:p>
    <w:p w:rsidR="004A2CAC" w:rsidRPr="00A8042A" w:rsidRDefault="004A2CAC" w:rsidP="004A2CAC">
      <w:pPr>
        <w:spacing w:after="0" w:line="240" w:lineRule="auto"/>
        <w:rPr>
          <w:b/>
          <w:color w:val="365F91" w:themeColor="accent1" w:themeShade="BF"/>
        </w:rPr>
      </w:pPr>
      <w:r w:rsidRPr="00A8042A">
        <w:rPr>
          <w:b/>
          <w:color w:val="365F91" w:themeColor="accent1" w:themeShade="BF"/>
        </w:rPr>
        <w:t>Vulnerabilnost djece s teškoćama</w:t>
      </w:r>
    </w:p>
    <w:p w:rsidR="004A2CAC" w:rsidRPr="004A2CAC" w:rsidRDefault="004A2CAC" w:rsidP="004A2CAC">
      <w:pPr>
        <w:pStyle w:val="ListParagraph"/>
        <w:numPr>
          <w:ilvl w:val="0"/>
          <w:numId w:val="1"/>
        </w:numPr>
        <w:spacing w:after="0" w:line="240" w:lineRule="auto"/>
      </w:pPr>
      <w:r w:rsidRPr="004A2CAC">
        <w:t>poteškoće u učenju</w:t>
      </w:r>
    </w:p>
    <w:p w:rsidR="004A2CAC" w:rsidRPr="004A2CAC" w:rsidRDefault="004A2CAC" w:rsidP="004A2CAC">
      <w:pPr>
        <w:pStyle w:val="ListParagraph"/>
        <w:numPr>
          <w:ilvl w:val="0"/>
          <w:numId w:val="1"/>
        </w:numPr>
        <w:spacing w:after="0" w:line="240" w:lineRule="auto"/>
      </w:pPr>
      <w:r w:rsidRPr="004A2CAC">
        <w:t>emocionalne poteškoće</w:t>
      </w:r>
    </w:p>
    <w:p w:rsidR="004A2CAC" w:rsidRPr="004A2CAC" w:rsidRDefault="004A2CAC" w:rsidP="004A2CAC">
      <w:pPr>
        <w:pStyle w:val="ListParagraph"/>
        <w:numPr>
          <w:ilvl w:val="0"/>
          <w:numId w:val="1"/>
        </w:numPr>
        <w:spacing w:after="0" w:line="240" w:lineRule="auto"/>
      </w:pPr>
      <w:r w:rsidRPr="004A2CAC">
        <w:t>socijalne poteškoće</w:t>
      </w:r>
    </w:p>
    <w:p w:rsidR="004A2CAC" w:rsidRPr="004A2CAC" w:rsidRDefault="004A2CAC" w:rsidP="004A2CAC">
      <w:pPr>
        <w:pStyle w:val="ListParagraph"/>
        <w:numPr>
          <w:ilvl w:val="0"/>
          <w:numId w:val="1"/>
        </w:numPr>
        <w:spacing w:after="0" w:line="240" w:lineRule="auto"/>
      </w:pPr>
      <w:r w:rsidRPr="004A2CAC">
        <w:t>poteškoće u ponašanju</w:t>
      </w:r>
    </w:p>
    <w:p w:rsidR="004A2CAC" w:rsidRPr="004A2CAC" w:rsidRDefault="004A2CAC" w:rsidP="004A2CAC">
      <w:pPr>
        <w:pStyle w:val="ListParagraph"/>
        <w:numPr>
          <w:ilvl w:val="0"/>
          <w:numId w:val="1"/>
        </w:numPr>
        <w:spacing w:after="0" w:line="240" w:lineRule="auto"/>
      </w:pPr>
      <w:r w:rsidRPr="004A2CAC">
        <w:t>poteškoće u kretanju i zdravstvenom stanju</w:t>
      </w:r>
    </w:p>
    <w:p w:rsidR="004A2CAC" w:rsidRPr="004A2CAC" w:rsidRDefault="004A2CAC" w:rsidP="004A2CAC">
      <w:pPr>
        <w:pStyle w:val="ListParagraph"/>
        <w:numPr>
          <w:ilvl w:val="0"/>
          <w:numId w:val="1"/>
        </w:numPr>
        <w:spacing w:after="0" w:line="240" w:lineRule="auto"/>
      </w:pPr>
      <w:r w:rsidRPr="004A2CAC">
        <w:t>povećan rizik od psihičkih bolesti</w:t>
      </w:r>
    </w:p>
    <w:p w:rsidR="004A2CAC" w:rsidRDefault="004A2CAC" w:rsidP="004A2CAC">
      <w:pPr>
        <w:spacing w:after="0" w:line="240" w:lineRule="auto"/>
      </w:pPr>
    </w:p>
    <w:p w:rsidR="004A2CAC" w:rsidRPr="00A8042A" w:rsidRDefault="004A2CAC" w:rsidP="004A2CAC">
      <w:pPr>
        <w:spacing w:after="0" w:line="240" w:lineRule="auto"/>
        <w:rPr>
          <w:b/>
        </w:rPr>
      </w:pPr>
      <w:r w:rsidRPr="00A8042A">
        <w:rPr>
          <w:b/>
        </w:rPr>
        <w:t>Smanjivanje vulnerabilnosti djece s teškoćama u redovnim školama - učiniti ih:</w:t>
      </w:r>
    </w:p>
    <w:p w:rsidR="004A2CAC" w:rsidRPr="004A2CAC" w:rsidRDefault="004A2CAC" w:rsidP="004A2CAC">
      <w:pPr>
        <w:pStyle w:val="ListParagraph"/>
        <w:numPr>
          <w:ilvl w:val="0"/>
          <w:numId w:val="2"/>
        </w:numPr>
        <w:spacing w:after="0" w:line="240" w:lineRule="auto"/>
      </w:pPr>
      <w:r w:rsidRPr="004A2CAC">
        <w:t>vidljivima</w:t>
      </w:r>
    </w:p>
    <w:p w:rsidR="004A2CAC" w:rsidRPr="004A2CAC" w:rsidRDefault="004A2CAC" w:rsidP="004A2CAC">
      <w:pPr>
        <w:pStyle w:val="ListParagraph"/>
        <w:numPr>
          <w:ilvl w:val="0"/>
          <w:numId w:val="2"/>
        </w:numPr>
        <w:spacing w:after="0" w:line="240" w:lineRule="auto"/>
      </w:pPr>
      <w:r w:rsidRPr="004A2CAC">
        <w:t>sigurnima</w:t>
      </w:r>
    </w:p>
    <w:p w:rsidR="004A2CAC" w:rsidRPr="004A2CAC" w:rsidRDefault="004A2CAC" w:rsidP="004A2CAC">
      <w:pPr>
        <w:pStyle w:val="ListParagraph"/>
        <w:numPr>
          <w:ilvl w:val="0"/>
          <w:numId w:val="2"/>
        </w:numPr>
        <w:spacing w:after="0" w:line="240" w:lineRule="auto"/>
      </w:pPr>
      <w:r w:rsidRPr="004A2CAC">
        <w:t>sposobnima</w:t>
      </w:r>
    </w:p>
    <w:p w:rsidR="004A2CAC" w:rsidRPr="004A2CAC" w:rsidRDefault="004A2CAC" w:rsidP="004A2CAC">
      <w:pPr>
        <w:pStyle w:val="ListParagraph"/>
        <w:numPr>
          <w:ilvl w:val="0"/>
          <w:numId w:val="2"/>
        </w:numPr>
        <w:spacing w:after="0" w:line="240" w:lineRule="auto"/>
      </w:pPr>
      <w:r w:rsidRPr="004A2CAC">
        <w:t>samostalnima</w:t>
      </w:r>
    </w:p>
    <w:p w:rsidR="004A2CAC" w:rsidRDefault="004A2CAC" w:rsidP="004A2CAC">
      <w:pPr>
        <w:spacing w:after="0" w:line="240" w:lineRule="auto"/>
      </w:pPr>
    </w:p>
    <w:p w:rsidR="004A2CAC" w:rsidRPr="004A2CAC" w:rsidRDefault="004A2CAC" w:rsidP="004A2CAC">
      <w:pPr>
        <w:spacing w:after="0" w:line="240" w:lineRule="auto"/>
        <w:rPr>
          <w:b/>
        </w:rPr>
      </w:pPr>
      <w:r w:rsidRPr="004A2CAC">
        <w:rPr>
          <w:b/>
        </w:rPr>
        <w:t>Redovite škole bi prema djetetu s teškoćama trebale:</w:t>
      </w:r>
    </w:p>
    <w:p w:rsidR="004A2CAC" w:rsidRPr="004A2CAC" w:rsidRDefault="004A2CAC" w:rsidP="004A2CAC">
      <w:pPr>
        <w:pStyle w:val="ListParagraph"/>
        <w:numPr>
          <w:ilvl w:val="0"/>
          <w:numId w:val="2"/>
        </w:numPr>
        <w:spacing w:after="0" w:line="240" w:lineRule="auto"/>
      </w:pPr>
      <w:r w:rsidRPr="004A2CAC">
        <w:t>samoinicijativno pronaći i uključiti dijete s teškoćama</w:t>
      </w:r>
    </w:p>
    <w:p w:rsidR="004A2CAC" w:rsidRPr="004A2CAC" w:rsidRDefault="004A2CAC" w:rsidP="004A2CAC">
      <w:pPr>
        <w:pStyle w:val="ListParagraph"/>
        <w:numPr>
          <w:ilvl w:val="0"/>
          <w:numId w:val="2"/>
        </w:numPr>
        <w:spacing w:after="0" w:line="240" w:lineRule="auto"/>
      </w:pPr>
      <w:r w:rsidRPr="004A2CAC">
        <w:t>biti prijateljski i pomagački nastrojene prema djetetu s teškoćama</w:t>
      </w:r>
    </w:p>
    <w:p w:rsidR="004A2CAC" w:rsidRPr="004A2CAC" w:rsidRDefault="004A2CAC" w:rsidP="004A2CAC">
      <w:pPr>
        <w:pStyle w:val="ListParagraph"/>
        <w:numPr>
          <w:ilvl w:val="0"/>
          <w:numId w:val="2"/>
        </w:numPr>
        <w:spacing w:after="0" w:line="240" w:lineRule="auto"/>
      </w:pPr>
      <w:r w:rsidRPr="004A2CAC">
        <w:t>omogućiti djetetu stjecanje relevantnih znanja i vještina</w:t>
      </w:r>
    </w:p>
    <w:p w:rsidR="004A2CAC" w:rsidRDefault="004A2CAC" w:rsidP="004A2CAC">
      <w:pPr>
        <w:spacing w:after="0" w:line="240" w:lineRule="auto"/>
      </w:pPr>
    </w:p>
    <w:p w:rsidR="004A2CAC" w:rsidRPr="00A8042A" w:rsidRDefault="004A2CAC" w:rsidP="004A2CAC">
      <w:pPr>
        <w:spacing w:after="0" w:line="240" w:lineRule="auto"/>
        <w:rPr>
          <w:b/>
          <w:color w:val="365F91" w:themeColor="accent1" w:themeShade="BF"/>
        </w:rPr>
      </w:pPr>
      <w:bookmarkStart w:id="0" w:name="_GoBack"/>
      <w:r w:rsidRPr="00A8042A">
        <w:rPr>
          <w:b/>
          <w:color w:val="365F91" w:themeColor="accent1" w:themeShade="BF"/>
        </w:rPr>
        <w:t>Senzibilzacija i priprema okoline za inkluziju</w:t>
      </w:r>
    </w:p>
    <w:bookmarkEnd w:id="0"/>
    <w:p w:rsidR="004A2CAC" w:rsidRDefault="004A2CAC" w:rsidP="004A2CAC">
      <w:pPr>
        <w:spacing w:after="0" w:line="240" w:lineRule="auto"/>
      </w:pPr>
    </w:p>
    <w:p w:rsidR="004A2CAC" w:rsidRDefault="004A2CAC" w:rsidP="004A2CAC">
      <w:pPr>
        <w:pStyle w:val="ListParagraph"/>
        <w:numPr>
          <w:ilvl w:val="0"/>
          <w:numId w:val="2"/>
        </w:numPr>
        <w:spacing w:after="0" w:line="240" w:lineRule="auto"/>
      </w:pPr>
      <w:r w:rsidRPr="004A2CAC">
        <w:t>Osviještenost i pozitivni stavovi</w:t>
      </w:r>
    </w:p>
    <w:p w:rsidR="004A2CAC" w:rsidRDefault="004A2CAC" w:rsidP="004A2CAC">
      <w:pPr>
        <w:pStyle w:val="ListParagraph"/>
        <w:numPr>
          <w:ilvl w:val="1"/>
          <w:numId w:val="2"/>
        </w:numPr>
        <w:spacing w:after="0" w:line="240" w:lineRule="auto"/>
      </w:pPr>
      <w:r w:rsidRPr="004A2CAC">
        <w:t>Učitelji, ravnatelji i ostali sudionici edukacijskog procesa trebaju:</w:t>
      </w:r>
    </w:p>
    <w:p w:rsidR="004A2CAC" w:rsidRDefault="004A2CAC" w:rsidP="004A2CAC">
      <w:pPr>
        <w:pStyle w:val="ListParagraph"/>
        <w:numPr>
          <w:ilvl w:val="2"/>
          <w:numId w:val="2"/>
        </w:numPr>
        <w:spacing w:after="0" w:line="240" w:lineRule="auto"/>
      </w:pPr>
      <w:r w:rsidRPr="004A2CAC">
        <w:t>imati pozitivan stav prema integraciji</w:t>
      </w:r>
    </w:p>
    <w:p w:rsidR="004A2CAC" w:rsidRDefault="004A2CAC" w:rsidP="004A2CAC">
      <w:pPr>
        <w:pStyle w:val="ListParagraph"/>
        <w:numPr>
          <w:ilvl w:val="2"/>
          <w:numId w:val="2"/>
        </w:numPr>
        <w:spacing w:after="0" w:line="240" w:lineRule="auto"/>
      </w:pPr>
      <w:r w:rsidRPr="004A2CAC">
        <w:t>biti čvrsto uvjereni u prednosti integracije</w:t>
      </w:r>
    </w:p>
    <w:p w:rsidR="004A2CAC" w:rsidRDefault="004A2CAC" w:rsidP="004A2CAC">
      <w:pPr>
        <w:pStyle w:val="ListParagraph"/>
        <w:numPr>
          <w:ilvl w:val="2"/>
          <w:numId w:val="2"/>
        </w:numPr>
        <w:spacing w:after="0" w:line="240" w:lineRule="auto"/>
      </w:pPr>
      <w:r w:rsidRPr="004A2CAC">
        <w:t>biti entuzijastični u provedbi integracije</w:t>
      </w:r>
    </w:p>
    <w:p w:rsidR="004C0816" w:rsidRDefault="004C0816" w:rsidP="004A2CAC">
      <w:pPr>
        <w:pStyle w:val="ListParagraph"/>
        <w:numPr>
          <w:ilvl w:val="2"/>
          <w:numId w:val="2"/>
        </w:numPr>
        <w:spacing w:after="0" w:line="240" w:lineRule="auto"/>
      </w:pPr>
      <w:r w:rsidRPr="004C0816">
        <w:t>Mijenjanje stavova o integraciji sudionika edukacijskog procesa</w:t>
      </w:r>
      <w:r>
        <w:t>:</w:t>
      </w:r>
    </w:p>
    <w:p w:rsidR="004C0816" w:rsidRDefault="004C0816" w:rsidP="004C0816">
      <w:pPr>
        <w:spacing w:after="0" w:line="240" w:lineRule="auto"/>
      </w:pPr>
    </w:p>
    <w:p w:rsidR="004C0816" w:rsidRDefault="004C0816" w:rsidP="004C0816">
      <w:pPr>
        <w:spacing w:after="0" w:line="240" w:lineRule="auto"/>
      </w:pPr>
      <w:r w:rsidRPr="004C0816">
        <w:rPr>
          <w:noProof/>
          <w:lang w:eastAsia="hr-HR"/>
        </w:rPr>
        <w:lastRenderedPageBreak/>
        <w:drawing>
          <wp:inline distT="0" distB="0" distL="0" distR="0">
            <wp:extent cx="6504884" cy="1375575"/>
            <wp:effectExtent l="38100" t="0" r="0" b="0"/>
            <wp:docPr id="1" name="Dij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4C0816" w:rsidRPr="004A2CAC" w:rsidRDefault="004C0816" w:rsidP="004C0816">
      <w:pPr>
        <w:spacing w:after="0" w:line="240" w:lineRule="auto"/>
      </w:pPr>
    </w:p>
    <w:p w:rsidR="004A2CAC" w:rsidRPr="004A2CAC" w:rsidRDefault="004A2CAC" w:rsidP="004A2CAC">
      <w:pPr>
        <w:spacing w:after="0" w:line="240" w:lineRule="auto"/>
      </w:pPr>
    </w:p>
    <w:p w:rsidR="004A2CAC" w:rsidRDefault="004A2CAC" w:rsidP="004A2CAC">
      <w:pPr>
        <w:pStyle w:val="ListParagraph"/>
        <w:numPr>
          <w:ilvl w:val="0"/>
          <w:numId w:val="2"/>
        </w:numPr>
        <w:spacing w:after="0" w:line="240" w:lineRule="auto"/>
      </w:pPr>
      <w:r w:rsidRPr="004A2CAC">
        <w:t>Edukacija učitelja i ostalih sudionika edukacijskog procesa</w:t>
      </w:r>
    </w:p>
    <w:p w:rsidR="004A2CAC" w:rsidRDefault="004A2CAC" w:rsidP="004A2CAC">
      <w:pPr>
        <w:pStyle w:val="ListParagraph"/>
        <w:numPr>
          <w:ilvl w:val="1"/>
          <w:numId w:val="2"/>
        </w:numPr>
        <w:spacing w:after="0" w:line="240" w:lineRule="auto"/>
      </w:pPr>
      <w:r w:rsidRPr="004A2CAC">
        <w:t>edukacija učitelja o djeci s teškoćama</w:t>
      </w:r>
    </w:p>
    <w:p w:rsidR="004A2CAC" w:rsidRDefault="004A2CAC" w:rsidP="004A2CAC">
      <w:pPr>
        <w:pStyle w:val="ListParagraph"/>
        <w:numPr>
          <w:ilvl w:val="1"/>
          <w:numId w:val="2"/>
        </w:numPr>
        <w:spacing w:after="0" w:line="240" w:lineRule="auto"/>
      </w:pPr>
      <w:r w:rsidRPr="004A2CAC">
        <w:t>edukacija o teškoći učenika koji je integriran</w:t>
      </w:r>
    </w:p>
    <w:p w:rsidR="004A2CAC" w:rsidRDefault="004A2CAC" w:rsidP="004A2CAC">
      <w:pPr>
        <w:pStyle w:val="ListParagraph"/>
        <w:numPr>
          <w:ilvl w:val="1"/>
          <w:numId w:val="2"/>
        </w:numPr>
        <w:spacing w:after="0" w:line="240" w:lineRule="auto"/>
      </w:pPr>
      <w:r w:rsidRPr="004A2CAC">
        <w:t>edukacija o integraciji</w:t>
      </w:r>
    </w:p>
    <w:p w:rsidR="004A2CAC" w:rsidRDefault="004A2CAC" w:rsidP="004A2CAC">
      <w:pPr>
        <w:pStyle w:val="ListParagraph"/>
        <w:numPr>
          <w:ilvl w:val="1"/>
          <w:numId w:val="2"/>
        </w:numPr>
        <w:spacing w:after="0" w:line="240" w:lineRule="auto"/>
      </w:pPr>
      <w:r w:rsidRPr="004A2CAC">
        <w:t>trening u prilagodbi programa i individualiziranim postupcima</w:t>
      </w:r>
    </w:p>
    <w:p w:rsidR="004A2CAC" w:rsidRDefault="004A2CAC" w:rsidP="004A2CAC">
      <w:pPr>
        <w:pStyle w:val="ListParagraph"/>
        <w:numPr>
          <w:ilvl w:val="1"/>
          <w:numId w:val="2"/>
        </w:numPr>
        <w:spacing w:after="0" w:line="240" w:lineRule="auto"/>
      </w:pPr>
      <w:r w:rsidRPr="004A2CAC">
        <w:t>informiranje o učeniku i specifičnostima njegove poteškoće</w:t>
      </w:r>
    </w:p>
    <w:p w:rsidR="004A2CAC" w:rsidRDefault="004A2CAC" w:rsidP="004A2CAC">
      <w:pPr>
        <w:pStyle w:val="ListParagraph"/>
        <w:numPr>
          <w:ilvl w:val="1"/>
          <w:numId w:val="2"/>
        </w:numPr>
        <w:spacing w:after="0" w:line="240" w:lineRule="auto"/>
      </w:pPr>
      <w:r w:rsidRPr="004A2CAC">
        <w:t>kontinuirano se stručno usavršavati</w:t>
      </w:r>
    </w:p>
    <w:p w:rsidR="004A2CAC" w:rsidRPr="004A2CAC" w:rsidRDefault="004A2CAC" w:rsidP="004A2CAC">
      <w:pPr>
        <w:pStyle w:val="ListParagraph"/>
        <w:numPr>
          <w:ilvl w:val="1"/>
          <w:numId w:val="2"/>
        </w:numPr>
        <w:spacing w:after="0" w:line="240" w:lineRule="auto"/>
      </w:pPr>
      <w:r w:rsidRPr="004A2CAC">
        <w:t>surađivati s ostalim stručnjacima i specijaliziranim ustanovama</w:t>
      </w:r>
    </w:p>
    <w:p w:rsidR="004A2CAC" w:rsidRDefault="004A2CAC" w:rsidP="004A2CAC">
      <w:pPr>
        <w:spacing w:after="0" w:line="240" w:lineRule="auto"/>
      </w:pPr>
    </w:p>
    <w:p w:rsidR="004A2CAC" w:rsidRDefault="004A2CAC" w:rsidP="004A2CAC">
      <w:pPr>
        <w:spacing w:after="0" w:line="240" w:lineRule="auto"/>
      </w:pPr>
    </w:p>
    <w:p w:rsidR="004A2CAC" w:rsidRDefault="004A2CAC" w:rsidP="004A2CAC">
      <w:pPr>
        <w:pStyle w:val="ListParagraph"/>
        <w:numPr>
          <w:ilvl w:val="0"/>
          <w:numId w:val="2"/>
        </w:numPr>
        <w:spacing w:after="0" w:line="240" w:lineRule="auto"/>
      </w:pPr>
      <w:r w:rsidRPr="004A2CAC">
        <w:t>Prilagodba kurikuluma, plana i programa</w:t>
      </w:r>
    </w:p>
    <w:p w:rsidR="004A2CAC" w:rsidRDefault="004A2CAC" w:rsidP="004A2CAC">
      <w:pPr>
        <w:pStyle w:val="ListParagraph"/>
        <w:numPr>
          <w:ilvl w:val="1"/>
          <w:numId w:val="2"/>
        </w:numPr>
        <w:spacing w:after="0" w:line="240" w:lineRule="auto"/>
      </w:pPr>
      <w:r w:rsidRPr="004A2CAC">
        <w:t>izraditi plan i program rada za učenika s teškoćama</w:t>
      </w:r>
      <w:r>
        <w:t xml:space="preserve"> </w:t>
      </w:r>
      <w:r w:rsidRPr="004A2CAC">
        <w:t>imajući u vidu specifične teškoće učenika</w:t>
      </w:r>
    </w:p>
    <w:p w:rsidR="004A2CAC" w:rsidRDefault="004A2CAC" w:rsidP="004A2CAC">
      <w:pPr>
        <w:pStyle w:val="ListParagraph"/>
        <w:numPr>
          <w:ilvl w:val="1"/>
          <w:numId w:val="2"/>
        </w:numPr>
        <w:spacing w:after="0" w:line="240" w:lineRule="auto"/>
      </w:pPr>
      <w:r w:rsidRPr="004A2CAC">
        <w:t>prilagoditi nastavni plan i program</w:t>
      </w:r>
    </w:p>
    <w:p w:rsidR="004A2CAC" w:rsidRPr="004A2CAC" w:rsidRDefault="004A2CAC" w:rsidP="004A2CAC">
      <w:pPr>
        <w:pStyle w:val="ListParagraph"/>
        <w:numPr>
          <w:ilvl w:val="1"/>
          <w:numId w:val="2"/>
        </w:numPr>
        <w:spacing w:after="0" w:line="240" w:lineRule="auto"/>
      </w:pPr>
      <w:r w:rsidRPr="004A2CAC">
        <w:t>individualizirani pristup</w:t>
      </w:r>
    </w:p>
    <w:p w:rsidR="004A2CAC" w:rsidRDefault="004A2CAC" w:rsidP="004A2CAC">
      <w:pPr>
        <w:spacing w:after="0" w:line="240" w:lineRule="auto"/>
      </w:pPr>
    </w:p>
    <w:p w:rsidR="004C0816" w:rsidRDefault="004C0816" w:rsidP="004A2CAC">
      <w:pPr>
        <w:spacing w:after="0" w:line="240" w:lineRule="auto"/>
      </w:pPr>
    </w:p>
    <w:p w:rsidR="004A2CAC" w:rsidRPr="004A2CAC" w:rsidRDefault="004A2CAC" w:rsidP="004A2CAC">
      <w:pPr>
        <w:pStyle w:val="ListParagraph"/>
        <w:numPr>
          <w:ilvl w:val="0"/>
          <w:numId w:val="2"/>
        </w:numPr>
        <w:spacing w:after="0" w:line="240" w:lineRule="auto"/>
      </w:pPr>
      <w:r w:rsidRPr="004A2CAC">
        <w:t>Priprema djece</w:t>
      </w:r>
    </w:p>
    <w:p w:rsidR="004A2CAC" w:rsidRDefault="004A2CAC" w:rsidP="004A2CAC">
      <w:pPr>
        <w:pStyle w:val="ListParagraph"/>
        <w:numPr>
          <w:ilvl w:val="1"/>
          <w:numId w:val="2"/>
        </w:numPr>
        <w:spacing w:after="0" w:line="240" w:lineRule="auto"/>
      </w:pPr>
      <w:r w:rsidRPr="004A2CAC">
        <w:t>senzibilizacija prema osobama s teškoćama</w:t>
      </w:r>
    </w:p>
    <w:p w:rsidR="004A2CAC" w:rsidRDefault="004A2CAC" w:rsidP="004A2CAC">
      <w:pPr>
        <w:pStyle w:val="ListParagraph"/>
        <w:numPr>
          <w:ilvl w:val="1"/>
          <w:numId w:val="2"/>
        </w:numPr>
        <w:spacing w:after="0" w:line="240" w:lineRule="auto"/>
      </w:pPr>
      <w:r w:rsidRPr="004A2CAC">
        <w:t>osiguravanje lako razumljivih činjenica o teškoćama u razvoju</w:t>
      </w:r>
    </w:p>
    <w:p w:rsidR="004A2CAC" w:rsidRDefault="004A2CAC" w:rsidP="004A2CAC">
      <w:pPr>
        <w:pStyle w:val="ListParagraph"/>
        <w:numPr>
          <w:ilvl w:val="1"/>
          <w:numId w:val="2"/>
        </w:numPr>
        <w:spacing w:after="0" w:line="240" w:lineRule="auto"/>
      </w:pPr>
      <w:r w:rsidRPr="004A2CAC">
        <w:t xml:space="preserve">praktične vježbe </w:t>
      </w:r>
    </w:p>
    <w:p w:rsidR="004A2CAC" w:rsidRPr="004A2CAC" w:rsidRDefault="004A2CAC" w:rsidP="004A2CAC">
      <w:pPr>
        <w:pStyle w:val="ListParagraph"/>
        <w:numPr>
          <w:ilvl w:val="1"/>
          <w:numId w:val="2"/>
        </w:numPr>
        <w:spacing w:after="0" w:line="240" w:lineRule="auto"/>
      </w:pPr>
      <w:r w:rsidRPr="004A2CAC">
        <w:t>organizacija vršnjačke podrške</w:t>
      </w:r>
    </w:p>
    <w:p w:rsidR="004A2CAC" w:rsidRDefault="004A2CAC" w:rsidP="004A2CAC">
      <w:pPr>
        <w:spacing w:after="0" w:line="240" w:lineRule="auto"/>
      </w:pPr>
    </w:p>
    <w:p w:rsidR="004C0816" w:rsidRPr="004A2CAC" w:rsidRDefault="004C0816" w:rsidP="004A2CAC">
      <w:pPr>
        <w:spacing w:after="0" w:line="240" w:lineRule="auto"/>
      </w:pPr>
    </w:p>
    <w:p w:rsidR="004A2CAC" w:rsidRPr="004A2CAC" w:rsidRDefault="004A2CAC" w:rsidP="004A2CAC">
      <w:pPr>
        <w:pStyle w:val="ListParagraph"/>
        <w:numPr>
          <w:ilvl w:val="0"/>
          <w:numId w:val="2"/>
        </w:numPr>
        <w:spacing w:after="0" w:line="240" w:lineRule="auto"/>
      </w:pPr>
      <w:r w:rsidRPr="004A2CAC">
        <w:t>Priprema roditelja</w:t>
      </w:r>
    </w:p>
    <w:p w:rsidR="004A2CAC" w:rsidRDefault="004A2CAC" w:rsidP="004A2CAC">
      <w:pPr>
        <w:pStyle w:val="ListParagraph"/>
        <w:numPr>
          <w:ilvl w:val="1"/>
          <w:numId w:val="2"/>
        </w:numPr>
        <w:spacing w:after="0" w:line="240" w:lineRule="auto"/>
      </w:pPr>
      <w:r w:rsidRPr="004A2CAC">
        <w:t>orijentacija i senzibilizacija</w:t>
      </w:r>
    </w:p>
    <w:p w:rsidR="004A2CAC" w:rsidRPr="004A2CAC" w:rsidRDefault="004A2CAC" w:rsidP="004A2CAC">
      <w:pPr>
        <w:pStyle w:val="ListParagraph"/>
        <w:numPr>
          <w:ilvl w:val="1"/>
          <w:numId w:val="2"/>
        </w:numPr>
        <w:spacing w:after="0" w:line="240" w:lineRule="auto"/>
      </w:pPr>
      <w:r w:rsidRPr="004A2CAC">
        <w:t>cilj: osigurati potpunu suradnju u procesu integracije</w:t>
      </w:r>
    </w:p>
    <w:p w:rsidR="004A2CAC" w:rsidRDefault="004A2CAC" w:rsidP="004A2CAC">
      <w:pPr>
        <w:spacing w:after="0" w:line="240" w:lineRule="auto"/>
      </w:pPr>
    </w:p>
    <w:p w:rsidR="004C0816" w:rsidRDefault="004C0816" w:rsidP="004A2CAC">
      <w:pPr>
        <w:spacing w:after="0" w:line="240" w:lineRule="auto"/>
      </w:pPr>
    </w:p>
    <w:p w:rsidR="004A2CAC" w:rsidRPr="004A2CAC" w:rsidRDefault="004C0816" w:rsidP="004A2CAC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Upoznati </w:t>
      </w:r>
      <w:r w:rsidR="004A2CAC" w:rsidRPr="004A2CAC">
        <w:t xml:space="preserve"> učenika s teškoćama</w:t>
      </w:r>
      <w:r>
        <w:t xml:space="preserve"> s:</w:t>
      </w:r>
    </w:p>
    <w:p w:rsidR="004C0816" w:rsidRDefault="004A2CAC" w:rsidP="004A2CAC">
      <w:pPr>
        <w:pStyle w:val="ListParagraph"/>
        <w:numPr>
          <w:ilvl w:val="1"/>
          <w:numId w:val="2"/>
        </w:numPr>
        <w:spacing w:after="0" w:line="240" w:lineRule="auto"/>
      </w:pPr>
      <w:r w:rsidRPr="004A2CAC">
        <w:t xml:space="preserve">budućim prijateljima u razrednom odjelu </w:t>
      </w:r>
    </w:p>
    <w:p w:rsidR="004C0816" w:rsidRDefault="004A2CAC" w:rsidP="004A2CAC">
      <w:pPr>
        <w:pStyle w:val="ListParagraph"/>
        <w:numPr>
          <w:ilvl w:val="1"/>
          <w:numId w:val="2"/>
        </w:numPr>
        <w:spacing w:after="0" w:line="240" w:lineRule="auto"/>
      </w:pPr>
      <w:r w:rsidRPr="004A2CAC">
        <w:t>učiteljima</w:t>
      </w:r>
    </w:p>
    <w:p w:rsidR="004A2CAC" w:rsidRPr="004A2CAC" w:rsidRDefault="004A2CAC" w:rsidP="004A2CAC">
      <w:pPr>
        <w:pStyle w:val="ListParagraph"/>
        <w:numPr>
          <w:ilvl w:val="1"/>
          <w:numId w:val="2"/>
        </w:numPr>
        <w:spacing w:after="0" w:line="240" w:lineRule="auto"/>
      </w:pPr>
      <w:r w:rsidRPr="004A2CAC">
        <w:t>prostorom i specifičnostima škole</w:t>
      </w:r>
    </w:p>
    <w:p w:rsidR="004C0816" w:rsidRDefault="004C0816" w:rsidP="004A2CAC">
      <w:pPr>
        <w:spacing w:after="0" w:line="240" w:lineRule="auto"/>
      </w:pPr>
    </w:p>
    <w:p w:rsidR="004C0816" w:rsidRDefault="004C0816" w:rsidP="004A2CAC">
      <w:pPr>
        <w:spacing w:after="0" w:line="240" w:lineRule="auto"/>
      </w:pPr>
    </w:p>
    <w:p w:rsidR="004A2CAC" w:rsidRPr="004A2CAC" w:rsidRDefault="004A2CAC" w:rsidP="004C0816">
      <w:pPr>
        <w:pStyle w:val="ListParagraph"/>
        <w:numPr>
          <w:ilvl w:val="0"/>
          <w:numId w:val="2"/>
        </w:numPr>
        <w:spacing w:after="0" w:line="240" w:lineRule="auto"/>
      </w:pPr>
      <w:r w:rsidRPr="004A2CAC">
        <w:t>Suradnja</w:t>
      </w:r>
    </w:p>
    <w:p w:rsidR="004C0816" w:rsidRDefault="004A2CAC" w:rsidP="004A2CAC">
      <w:pPr>
        <w:pStyle w:val="ListParagraph"/>
        <w:numPr>
          <w:ilvl w:val="1"/>
          <w:numId w:val="2"/>
        </w:numPr>
        <w:spacing w:after="0" w:line="240" w:lineRule="auto"/>
      </w:pPr>
      <w:r w:rsidRPr="004A2CAC">
        <w:t>s liječnikom školske medicine</w:t>
      </w:r>
    </w:p>
    <w:p w:rsidR="004C0816" w:rsidRDefault="004A2CAC" w:rsidP="004A2CAC">
      <w:pPr>
        <w:pStyle w:val="ListParagraph"/>
        <w:numPr>
          <w:ilvl w:val="1"/>
          <w:numId w:val="2"/>
        </w:numPr>
        <w:spacing w:after="0" w:line="240" w:lineRule="auto"/>
      </w:pPr>
      <w:r w:rsidRPr="004A2CAC">
        <w:t>stručnjacima raznih profila</w:t>
      </w:r>
    </w:p>
    <w:p w:rsidR="004A2CAC" w:rsidRPr="004A2CAC" w:rsidRDefault="004A2CAC" w:rsidP="004A2CAC">
      <w:pPr>
        <w:pStyle w:val="ListParagraph"/>
        <w:numPr>
          <w:ilvl w:val="1"/>
          <w:numId w:val="2"/>
        </w:numPr>
        <w:spacing w:after="0" w:line="240" w:lineRule="auto"/>
      </w:pPr>
      <w:r w:rsidRPr="004A2CAC">
        <w:t>specijaliziranim ustanovama</w:t>
      </w:r>
    </w:p>
    <w:p w:rsidR="004C0816" w:rsidRDefault="004C0816" w:rsidP="004A2CAC">
      <w:pPr>
        <w:spacing w:after="0" w:line="240" w:lineRule="auto"/>
      </w:pPr>
    </w:p>
    <w:p w:rsidR="004C0816" w:rsidRDefault="004C0816" w:rsidP="004A2CAC">
      <w:pPr>
        <w:spacing w:after="0" w:line="240" w:lineRule="auto"/>
      </w:pPr>
    </w:p>
    <w:p w:rsidR="004C0816" w:rsidRDefault="004A2CAC" w:rsidP="004A2CAC">
      <w:pPr>
        <w:pStyle w:val="ListParagraph"/>
        <w:numPr>
          <w:ilvl w:val="0"/>
          <w:numId w:val="2"/>
        </w:numPr>
        <w:spacing w:after="0" w:line="240" w:lineRule="auto"/>
      </w:pPr>
      <w:r w:rsidRPr="004A2CAC">
        <w:t>Opremanje i prilagodba prostora</w:t>
      </w:r>
    </w:p>
    <w:p w:rsidR="004C0816" w:rsidRDefault="004A2CAC" w:rsidP="004A2CAC">
      <w:pPr>
        <w:pStyle w:val="ListParagraph"/>
        <w:numPr>
          <w:ilvl w:val="1"/>
          <w:numId w:val="2"/>
        </w:numPr>
        <w:spacing w:after="0" w:line="240" w:lineRule="auto"/>
      </w:pPr>
      <w:r w:rsidRPr="004A2CAC">
        <w:t>infrastruktura prilagođena specifičnim teškoćama učenika</w:t>
      </w:r>
    </w:p>
    <w:p w:rsidR="004C0816" w:rsidRDefault="004A2CAC" w:rsidP="004A2CAC">
      <w:pPr>
        <w:pStyle w:val="ListParagraph"/>
        <w:numPr>
          <w:ilvl w:val="1"/>
          <w:numId w:val="2"/>
        </w:numPr>
        <w:spacing w:after="0" w:line="240" w:lineRule="auto"/>
      </w:pPr>
      <w:r w:rsidRPr="004A2CAC">
        <w:t>prilagoditi učionicu učeniku</w:t>
      </w:r>
    </w:p>
    <w:p w:rsidR="004A2CAC" w:rsidRPr="004A2CAC" w:rsidRDefault="004A2CAC" w:rsidP="004A2CAC">
      <w:pPr>
        <w:pStyle w:val="ListParagraph"/>
        <w:numPr>
          <w:ilvl w:val="1"/>
          <w:numId w:val="2"/>
        </w:numPr>
        <w:spacing w:after="0" w:line="240" w:lineRule="auto"/>
      </w:pPr>
      <w:r w:rsidRPr="004A2CAC">
        <w:t>osigurati prostor za rehabilitacijske postupke</w:t>
      </w:r>
    </w:p>
    <w:p w:rsidR="0097141F" w:rsidRDefault="0097141F" w:rsidP="004A2CAC">
      <w:pPr>
        <w:spacing w:after="0" w:line="240" w:lineRule="auto"/>
      </w:pPr>
    </w:p>
    <w:sectPr w:rsidR="0097141F" w:rsidSect="004A2C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8720E"/>
    <w:multiLevelType w:val="hybridMultilevel"/>
    <w:tmpl w:val="B8505BF0"/>
    <w:lvl w:ilvl="0" w:tplc="453EE8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4742B"/>
    <w:multiLevelType w:val="hybridMultilevel"/>
    <w:tmpl w:val="A9C2F2F4"/>
    <w:lvl w:ilvl="0" w:tplc="453EE8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AC"/>
    <w:rsid w:val="004A2CAC"/>
    <w:rsid w:val="004C0816"/>
    <w:rsid w:val="00556485"/>
    <w:rsid w:val="006A76ED"/>
    <w:rsid w:val="0097141F"/>
    <w:rsid w:val="00A8042A"/>
    <w:rsid w:val="00EE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477EC"/>
  <w15:docId w15:val="{199EBFC9-3970-47CB-8A84-4C24F946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E6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C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3C9ED0D-7E25-4291-A8D4-7CFF91F05254}" type="doc">
      <dgm:prSet loTypeId="urn:microsoft.com/office/officeart/2005/8/layout/hList1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hr-HR"/>
        </a:p>
      </dgm:t>
    </dgm:pt>
    <dgm:pt modelId="{E2D2C581-9807-40C6-858D-0A1EBFCB6FF3}">
      <dgm:prSet phldrT="[Tekst]"/>
      <dgm:spPr/>
      <dgm:t>
        <a:bodyPr/>
        <a:lstStyle/>
        <a:p>
          <a:r>
            <a:rPr lang="hr-HR" dirty="0"/>
            <a:t>Edukacijsko opravdanje</a:t>
          </a:r>
        </a:p>
      </dgm:t>
    </dgm:pt>
    <dgm:pt modelId="{9FF8E24B-6A67-4D9B-B4F4-D7B64CBAC055}" type="parTrans" cxnId="{3A0FFA09-C181-4D03-96AF-951BE590A770}">
      <dgm:prSet/>
      <dgm:spPr/>
      <dgm:t>
        <a:bodyPr/>
        <a:lstStyle/>
        <a:p>
          <a:endParaRPr lang="hr-HR">
            <a:solidFill>
              <a:schemeClr val="tx1"/>
            </a:solidFill>
          </a:endParaRPr>
        </a:p>
      </dgm:t>
    </dgm:pt>
    <dgm:pt modelId="{3AB22E1E-D1D7-4614-A9DE-D64FD7EA17D7}" type="sibTrans" cxnId="{3A0FFA09-C181-4D03-96AF-951BE590A770}">
      <dgm:prSet/>
      <dgm:spPr/>
      <dgm:t>
        <a:bodyPr/>
        <a:lstStyle/>
        <a:p>
          <a:endParaRPr lang="hr-HR">
            <a:solidFill>
              <a:schemeClr val="tx1"/>
            </a:solidFill>
          </a:endParaRPr>
        </a:p>
      </dgm:t>
    </dgm:pt>
    <dgm:pt modelId="{D52FA4F2-0BA4-4EA2-9B60-E9CC117E2D8B}">
      <dgm:prSet phldrT="[Tekst]"/>
      <dgm:spPr/>
      <dgm:t>
        <a:bodyPr/>
        <a:lstStyle/>
        <a:p>
          <a:r>
            <a:rPr lang="hr-HR" dirty="0" err="1"/>
            <a:t>Inkluzivne</a:t>
          </a:r>
          <a:r>
            <a:rPr lang="hr-HR" dirty="0"/>
            <a:t> škole razvijaju individualizirane načine podučavanja koji su na dobrobit svim učenicima</a:t>
          </a:r>
        </a:p>
      </dgm:t>
    </dgm:pt>
    <dgm:pt modelId="{BCF90C51-A874-49DC-B8B0-C70C291D0820}" type="parTrans" cxnId="{295331FD-6AD7-47FF-9E68-7C8535E1D382}">
      <dgm:prSet/>
      <dgm:spPr/>
      <dgm:t>
        <a:bodyPr/>
        <a:lstStyle/>
        <a:p>
          <a:endParaRPr lang="hr-HR">
            <a:solidFill>
              <a:schemeClr val="tx1"/>
            </a:solidFill>
          </a:endParaRPr>
        </a:p>
      </dgm:t>
    </dgm:pt>
    <dgm:pt modelId="{5032FF15-0FE4-4499-A9BB-FB42E2C78107}" type="sibTrans" cxnId="{295331FD-6AD7-47FF-9E68-7C8535E1D382}">
      <dgm:prSet/>
      <dgm:spPr/>
      <dgm:t>
        <a:bodyPr/>
        <a:lstStyle/>
        <a:p>
          <a:endParaRPr lang="hr-HR">
            <a:solidFill>
              <a:schemeClr val="tx1"/>
            </a:solidFill>
          </a:endParaRPr>
        </a:p>
      </dgm:t>
    </dgm:pt>
    <dgm:pt modelId="{D1FBC9C7-F410-4BDA-9134-59A66A5AAC6D}">
      <dgm:prSet phldrT="[Tekst]"/>
      <dgm:spPr/>
      <dgm:t>
        <a:bodyPr/>
        <a:lstStyle/>
        <a:p>
          <a:r>
            <a:rPr lang="hr-HR" dirty="0"/>
            <a:t>Socijalno opravdanje</a:t>
          </a:r>
        </a:p>
      </dgm:t>
    </dgm:pt>
    <dgm:pt modelId="{57F3BD5D-EAFA-45B5-BFA5-37E759F5248D}" type="parTrans" cxnId="{170606A8-78CA-43C9-8EB5-BF68B072C9A9}">
      <dgm:prSet/>
      <dgm:spPr/>
      <dgm:t>
        <a:bodyPr/>
        <a:lstStyle/>
        <a:p>
          <a:endParaRPr lang="hr-HR">
            <a:solidFill>
              <a:schemeClr val="tx1"/>
            </a:solidFill>
          </a:endParaRPr>
        </a:p>
      </dgm:t>
    </dgm:pt>
    <dgm:pt modelId="{013D105B-BBC5-4AE0-AA28-AE6D1E01D6CA}" type="sibTrans" cxnId="{170606A8-78CA-43C9-8EB5-BF68B072C9A9}">
      <dgm:prSet/>
      <dgm:spPr/>
      <dgm:t>
        <a:bodyPr/>
        <a:lstStyle/>
        <a:p>
          <a:endParaRPr lang="hr-HR">
            <a:solidFill>
              <a:schemeClr val="tx1"/>
            </a:solidFill>
          </a:endParaRPr>
        </a:p>
      </dgm:t>
    </dgm:pt>
    <dgm:pt modelId="{3FAFA67A-B6A7-4DE0-8BB8-9640F4CA673D}">
      <dgm:prSet phldrT="[Tekst]"/>
      <dgm:spPr/>
      <dgm:t>
        <a:bodyPr/>
        <a:lstStyle/>
        <a:p>
          <a:r>
            <a:rPr lang="hr-HR" dirty="0" err="1"/>
            <a:t>Inkluzivne</a:t>
          </a:r>
          <a:r>
            <a:rPr lang="hr-HR" dirty="0"/>
            <a:t> škole mijenjaju stavove prema različitosti i stvaraju temelj za pravedno društvo bez diskriminacije</a:t>
          </a:r>
        </a:p>
      </dgm:t>
    </dgm:pt>
    <dgm:pt modelId="{6AB51B12-7598-474E-A420-3FF3E5DF351E}" type="parTrans" cxnId="{7A8C3069-1884-4A20-AC7F-9635B685D458}">
      <dgm:prSet/>
      <dgm:spPr/>
      <dgm:t>
        <a:bodyPr/>
        <a:lstStyle/>
        <a:p>
          <a:endParaRPr lang="hr-HR">
            <a:solidFill>
              <a:schemeClr val="tx1"/>
            </a:solidFill>
          </a:endParaRPr>
        </a:p>
      </dgm:t>
    </dgm:pt>
    <dgm:pt modelId="{F7C74AD7-3422-4ABC-8DC1-6E071CFE3664}" type="sibTrans" cxnId="{7A8C3069-1884-4A20-AC7F-9635B685D458}">
      <dgm:prSet/>
      <dgm:spPr/>
      <dgm:t>
        <a:bodyPr/>
        <a:lstStyle/>
        <a:p>
          <a:endParaRPr lang="hr-HR">
            <a:solidFill>
              <a:schemeClr val="tx1"/>
            </a:solidFill>
          </a:endParaRPr>
        </a:p>
      </dgm:t>
    </dgm:pt>
    <dgm:pt modelId="{139B3AF2-026C-4112-9715-740DD0651FE5}">
      <dgm:prSet phldrT="[Tekst]"/>
      <dgm:spPr/>
      <dgm:t>
        <a:bodyPr/>
        <a:lstStyle/>
        <a:p>
          <a:r>
            <a:rPr lang="hr-HR" dirty="0"/>
            <a:t>Ekonomsko opravdanje</a:t>
          </a:r>
        </a:p>
      </dgm:t>
    </dgm:pt>
    <dgm:pt modelId="{34463AA6-2168-4A57-8735-C0EDE2C29520}" type="parTrans" cxnId="{7835EA00-9607-42F8-BB50-D5E478AB2A37}">
      <dgm:prSet/>
      <dgm:spPr/>
      <dgm:t>
        <a:bodyPr/>
        <a:lstStyle/>
        <a:p>
          <a:endParaRPr lang="hr-HR">
            <a:solidFill>
              <a:schemeClr val="tx1"/>
            </a:solidFill>
          </a:endParaRPr>
        </a:p>
      </dgm:t>
    </dgm:pt>
    <dgm:pt modelId="{1B4D19E7-24B5-48A0-BDB3-43E6EE350D10}" type="sibTrans" cxnId="{7835EA00-9607-42F8-BB50-D5E478AB2A37}">
      <dgm:prSet/>
      <dgm:spPr/>
      <dgm:t>
        <a:bodyPr/>
        <a:lstStyle/>
        <a:p>
          <a:endParaRPr lang="hr-HR">
            <a:solidFill>
              <a:schemeClr val="tx1"/>
            </a:solidFill>
          </a:endParaRPr>
        </a:p>
      </dgm:t>
    </dgm:pt>
    <dgm:pt modelId="{F932954D-59E0-41AD-9380-5751C1B866E0}">
      <dgm:prSet phldrT="[Tekst]"/>
      <dgm:spPr/>
      <dgm:t>
        <a:bodyPr/>
        <a:lstStyle/>
        <a:p>
          <a:r>
            <a:rPr lang="hr-HR" dirty="0"/>
            <a:t>Financijski je značajno isplativije ulagati u </a:t>
          </a:r>
          <a:r>
            <a:rPr lang="hr-HR" dirty="0" err="1"/>
            <a:t>inkluzivne</a:t>
          </a:r>
          <a:r>
            <a:rPr lang="hr-HR" dirty="0"/>
            <a:t> škole, nego osnivati škole specijalizirane za određenu teškoću</a:t>
          </a:r>
        </a:p>
      </dgm:t>
    </dgm:pt>
    <dgm:pt modelId="{A7D343F1-5C19-435E-A4E3-69163698A70C}" type="parTrans" cxnId="{20F34611-EE33-447F-83B3-A0A7CC29F7DB}">
      <dgm:prSet/>
      <dgm:spPr/>
      <dgm:t>
        <a:bodyPr/>
        <a:lstStyle/>
        <a:p>
          <a:endParaRPr lang="hr-HR">
            <a:solidFill>
              <a:schemeClr val="tx1"/>
            </a:solidFill>
          </a:endParaRPr>
        </a:p>
      </dgm:t>
    </dgm:pt>
    <dgm:pt modelId="{48277223-DE4B-4DB4-9DFC-5AE93271F190}" type="sibTrans" cxnId="{20F34611-EE33-447F-83B3-A0A7CC29F7DB}">
      <dgm:prSet/>
      <dgm:spPr/>
      <dgm:t>
        <a:bodyPr/>
        <a:lstStyle/>
        <a:p>
          <a:endParaRPr lang="hr-HR">
            <a:solidFill>
              <a:schemeClr val="tx1"/>
            </a:solidFill>
          </a:endParaRPr>
        </a:p>
      </dgm:t>
    </dgm:pt>
    <dgm:pt modelId="{EE356DBD-8034-4C28-AA27-E0B74F4CDB11}" type="pres">
      <dgm:prSet presAssocID="{03C9ED0D-7E25-4291-A8D4-7CFF91F05254}" presName="Name0" presStyleCnt="0">
        <dgm:presLayoutVars>
          <dgm:dir/>
          <dgm:animLvl val="lvl"/>
          <dgm:resizeHandles val="exact"/>
        </dgm:presLayoutVars>
      </dgm:prSet>
      <dgm:spPr/>
    </dgm:pt>
    <dgm:pt modelId="{ECDC9A55-DBDB-415E-B835-D80AD9E5C37F}" type="pres">
      <dgm:prSet presAssocID="{E2D2C581-9807-40C6-858D-0A1EBFCB6FF3}" presName="composite" presStyleCnt="0"/>
      <dgm:spPr/>
    </dgm:pt>
    <dgm:pt modelId="{2CAB7E9F-5DFF-47C7-8BFA-38E81F954A43}" type="pres">
      <dgm:prSet presAssocID="{E2D2C581-9807-40C6-858D-0A1EBFCB6FF3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</dgm:pt>
    <dgm:pt modelId="{F9B84A83-7821-480D-BCF2-09B03417ABC4}" type="pres">
      <dgm:prSet presAssocID="{E2D2C581-9807-40C6-858D-0A1EBFCB6FF3}" presName="desTx" presStyleLbl="alignAccFollowNode1" presStyleIdx="0" presStyleCnt="3">
        <dgm:presLayoutVars>
          <dgm:bulletEnabled val="1"/>
        </dgm:presLayoutVars>
      </dgm:prSet>
      <dgm:spPr/>
    </dgm:pt>
    <dgm:pt modelId="{4603C58B-0B53-497A-B01A-2B72A00F7DE7}" type="pres">
      <dgm:prSet presAssocID="{3AB22E1E-D1D7-4614-A9DE-D64FD7EA17D7}" presName="space" presStyleCnt="0"/>
      <dgm:spPr/>
    </dgm:pt>
    <dgm:pt modelId="{B8D4DE4C-844D-4020-A45D-45D9EBEF5814}" type="pres">
      <dgm:prSet presAssocID="{D1FBC9C7-F410-4BDA-9134-59A66A5AAC6D}" presName="composite" presStyleCnt="0"/>
      <dgm:spPr/>
    </dgm:pt>
    <dgm:pt modelId="{E80B804D-23E6-4345-8590-344CE5F1BA03}" type="pres">
      <dgm:prSet presAssocID="{D1FBC9C7-F410-4BDA-9134-59A66A5AAC6D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</dgm:pt>
    <dgm:pt modelId="{DB07E116-3489-49F5-BC94-1C8F2E8A028C}" type="pres">
      <dgm:prSet presAssocID="{D1FBC9C7-F410-4BDA-9134-59A66A5AAC6D}" presName="desTx" presStyleLbl="alignAccFollowNode1" presStyleIdx="1" presStyleCnt="3">
        <dgm:presLayoutVars>
          <dgm:bulletEnabled val="1"/>
        </dgm:presLayoutVars>
      </dgm:prSet>
      <dgm:spPr/>
    </dgm:pt>
    <dgm:pt modelId="{35BF2353-993C-4BB2-ACFF-598F3B697693}" type="pres">
      <dgm:prSet presAssocID="{013D105B-BBC5-4AE0-AA28-AE6D1E01D6CA}" presName="space" presStyleCnt="0"/>
      <dgm:spPr/>
    </dgm:pt>
    <dgm:pt modelId="{58A4EEB4-3755-40D3-83B8-EC781AD34E01}" type="pres">
      <dgm:prSet presAssocID="{139B3AF2-026C-4112-9715-740DD0651FE5}" presName="composite" presStyleCnt="0"/>
      <dgm:spPr/>
    </dgm:pt>
    <dgm:pt modelId="{242C738E-F2E0-4912-B049-F101EC8DB4BF}" type="pres">
      <dgm:prSet presAssocID="{139B3AF2-026C-4112-9715-740DD0651FE5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</dgm:pt>
    <dgm:pt modelId="{2C05D020-B262-46F3-A428-8C710C01DC64}" type="pres">
      <dgm:prSet presAssocID="{139B3AF2-026C-4112-9715-740DD0651FE5}" presName="desTx" presStyleLbl="alignAccFollowNode1" presStyleIdx="2" presStyleCnt="3">
        <dgm:presLayoutVars>
          <dgm:bulletEnabled val="1"/>
        </dgm:presLayoutVars>
      </dgm:prSet>
      <dgm:spPr/>
    </dgm:pt>
  </dgm:ptLst>
  <dgm:cxnLst>
    <dgm:cxn modelId="{D57E8CBF-38BB-420D-9086-26DB5064B60E}" type="presOf" srcId="{E2D2C581-9807-40C6-858D-0A1EBFCB6FF3}" destId="{2CAB7E9F-5DFF-47C7-8BFA-38E81F954A43}" srcOrd="0" destOrd="0" presId="urn:microsoft.com/office/officeart/2005/8/layout/hList1"/>
    <dgm:cxn modelId="{3A0FFA09-C181-4D03-96AF-951BE590A770}" srcId="{03C9ED0D-7E25-4291-A8D4-7CFF91F05254}" destId="{E2D2C581-9807-40C6-858D-0A1EBFCB6FF3}" srcOrd="0" destOrd="0" parTransId="{9FF8E24B-6A67-4D9B-B4F4-D7B64CBAC055}" sibTransId="{3AB22E1E-D1D7-4614-A9DE-D64FD7EA17D7}"/>
    <dgm:cxn modelId="{E6A0AF0F-6930-4016-9AFA-C7DFB04A1570}" type="presOf" srcId="{139B3AF2-026C-4112-9715-740DD0651FE5}" destId="{242C738E-F2E0-4912-B049-F101EC8DB4BF}" srcOrd="0" destOrd="0" presId="urn:microsoft.com/office/officeart/2005/8/layout/hList1"/>
    <dgm:cxn modelId="{553BE48C-F58C-4875-834F-078ADF408105}" type="presOf" srcId="{D52FA4F2-0BA4-4EA2-9B60-E9CC117E2D8B}" destId="{F9B84A83-7821-480D-BCF2-09B03417ABC4}" srcOrd="0" destOrd="0" presId="urn:microsoft.com/office/officeart/2005/8/layout/hList1"/>
    <dgm:cxn modelId="{9F3AA306-87D7-4480-8040-D55614420718}" type="presOf" srcId="{3FAFA67A-B6A7-4DE0-8BB8-9640F4CA673D}" destId="{DB07E116-3489-49F5-BC94-1C8F2E8A028C}" srcOrd="0" destOrd="0" presId="urn:microsoft.com/office/officeart/2005/8/layout/hList1"/>
    <dgm:cxn modelId="{7A8C3069-1884-4A20-AC7F-9635B685D458}" srcId="{D1FBC9C7-F410-4BDA-9134-59A66A5AAC6D}" destId="{3FAFA67A-B6A7-4DE0-8BB8-9640F4CA673D}" srcOrd="0" destOrd="0" parTransId="{6AB51B12-7598-474E-A420-3FF3E5DF351E}" sibTransId="{F7C74AD7-3422-4ABC-8DC1-6E071CFE3664}"/>
    <dgm:cxn modelId="{8C2B66BF-6FE8-4BD3-A491-307AB227A1CE}" type="presOf" srcId="{D1FBC9C7-F410-4BDA-9134-59A66A5AAC6D}" destId="{E80B804D-23E6-4345-8590-344CE5F1BA03}" srcOrd="0" destOrd="0" presId="urn:microsoft.com/office/officeart/2005/8/layout/hList1"/>
    <dgm:cxn modelId="{295331FD-6AD7-47FF-9E68-7C8535E1D382}" srcId="{E2D2C581-9807-40C6-858D-0A1EBFCB6FF3}" destId="{D52FA4F2-0BA4-4EA2-9B60-E9CC117E2D8B}" srcOrd="0" destOrd="0" parTransId="{BCF90C51-A874-49DC-B8B0-C70C291D0820}" sibTransId="{5032FF15-0FE4-4499-A9BB-FB42E2C78107}"/>
    <dgm:cxn modelId="{49B87E01-4D4B-4C99-9B18-B17B8451BF8C}" type="presOf" srcId="{03C9ED0D-7E25-4291-A8D4-7CFF91F05254}" destId="{EE356DBD-8034-4C28-AA27-E0B74F4CDB11}" srcOrd="0" destOrd="0" presId="urn:microsoft.com/office/officeart/2005/8/layout/hList1"/>
    <dgm:cxn modelId="{7835EA00-9607-42F8-BB50-D5E478AB2A37}" srcId="{03C9ED0D-7E25-4291-A8D4-7CFF91F05254}" destId="{139B3AF2-026C-4112-9715-740DD0651FE5}" srcOrd="2" destOrd="0" parTransId="{34463AA6-2168-4A57-8735-C0EDE2C29520}" sibTransId="{1B4D19E7-24B5-48A0-BDB3-43E6EE350D10}"/>
    <dgm:cxn modelId="{A8FB0B32-5D3A-4DD7-9F98-F148D3B9D118}" type="presOf" srcId="{F932954D-59E0-41AD-9380-5751C1B866E0}" destId="{2C05D020-B262-46F3-A428-8C710C01DC64}" srcOrd="0" destOrd="0" presId="urn:microsoft.com/office/officeart/2005/8/layout/hList1"/>
    <dgm:cxn modelId="{20F34611-EE33-447F-83B3-A0A7CC29F7DB}" srcId="{139B3AF2-026C-4112-9715-740DD0651FE5}" destId="{F932954D-59E0-41AD-9380-5751C1B866E0}" srcOrd="0" destOrd="0" parTransId="{A7D343F1-5C19-435E-A4E3-69163698A70C}" sibTransId="{48277223-DE4B-4DB4-9DFC-5AE93271F190}"/>
    <dgm:cxn modelId="{170606A8-78CA-43C9-8EB5-BF68B072C9A9}" srcId="{03C9ED0D-7E25-4291-A8D4-7CFF91F05254}" destId="{D1FBC9C7-F410-4BDA-9134-59A66A5AAC6D}" srcOrd="1" destOrd="0" parTransId="{57F3BD5D-EAFA-45B5-BFA5-37E759F5248D}" sibTransId="{013D105B-BBC5-4AE0-AA28-AE6D1E01D6CA}"/>
    <dgm:cxn modelId="{CE050FE2-5A76-449C-9FAD-CBD535A6984B}" type="presParOf" srcId="{EE356DBD-8034-4C28-AA27-E0B74F4CDB11}" destId="{ECDC9A55-DBDB-415E-B835-D80AD9E5C37F}" srcOrd="0" destOrd="0" presId="urn:microsoft.com/office/officeart/2005/8/layout/hList1"/>
    <dgm:cxn modelId="{AE2F95BA-901C-4E37-AFAC-316EA15D0DD7}" type="presParOf" srcId="{ECDC9A55-DBDB-415E-B835-D80AD9E5C37F}" destId="{2CAB7E9F-5DFF-47C7-8BFA-38E81F954A43}" srcOrd="0" destOrd="0" presId="urn:microsoft.com/office/officeart/2005/8/layout/hList1"/>
    <dgm:cxn modelId="{F151B29C-62B9-4FBA-A6CC-6CD62FC7509B}" type="presParOf" srcId="{ECDC9A55-DBDB-415E-B835-D80AD9E5C37F}" destId="{F9B84A83-7821-480D-BCF2-09B03417ABC4}" srcOrd="1" destOrd="0" presId="urn:microsoft.com/office/officeart/2005/8/layout/hList1"/>
    <dgm:cxn modelId="{EB42C12D-5130-427E-9C87-FDFF91EFFB15}" type="presParOf" srcId="{EE356DBD-8034-4C28-AA27-E0B74F4CDB11}" destId="{4603C58B-0B53-497A-B01A-2B72A00F7DE7}" srcOrd="1" destOrd="0" presId="urn:microsoft.com/office/officeart/2005/8/layout/hList1"/>
    <dgm:cxn modelId="{562E11E1-87B4-4DAA-B32B-48203787852B}" type="presParOf" srcId="{EE356DBD-8034-4C28-AA27-E0B74F4CDB11}" destId="{B8D4DE4C-844D-4020-A45D-45D9EBEF5814}" srcOrd="2" destOrd="0" presId="urn:microsoft.com/office/officeart/2005/8/layout/hList1"/>
    <dgm:cxn modelId="{81132786-E8FD-47FB-9DC4-1E6C3A6C5369}" type="presParOf" srcId="{B8D4DE4C-844D-4020-A45D-45D9EBEF5814}" destId="{E80B804D-23E6-4345-8590-344CE5F1BA03}" srcOrd="0" destOrd="0" presId="urn:microsoft.com/office/officeart/2005/8/layout/hList1"/>
    <dgm:cxn modelId="{930E81D0-17C0-470C-B897-469BE8A3121A}" type="presParOf" srcId="{B8D4DE4C-844D-4020-A45D-45D9EBEF5814}" destId="{DB07E116-3489-49F5-BC94-1C8F2E8A028C}" srcOrd="1" destOrd="0" presId="urn:microsoft.com/office/officeart/2005/8/layout/hList1"/>
    <dgm:cxn modelId="{810781E0-3911-438E-8C29-719E471BAA1D}" type="presParOf" srcId="{EE356DBD-8034-4C28-AA27-E0B74F4CDB11}" destId="{35BF2353-993C-4BB2-ACFF-598F3B697693}" srcOrd="3" destOrd="0" presId="urn:microsoft.com/office/officeart/2005/8/layout/hList1"/>
    <dgm:cxn modelId="{1A8C2C26-71F6-4172-9CAD-B3EADE207369}" type="presParOf" srcId="{EE356DBD-8034-4C28-AA27-E0B74F4CDB11}" destId="{58A4EEB4-3755-40D3-83B8-EC781AD34E01}" srcOrd="4" destOrd="0" presId="urn:microsoft.com/office/officeart/2005/8/layout/hList1"/>
    <dgm:cxn modelId="{E3E92A40-8930-40C6-A90F-07B4780BDB2E}" type="presParOf" srcId="{58A4EEB4-3755-40D3-83B8-EC781AD34E01}" destId="{242C738E-F2E0-4912-B049-F101EC8DB4BF}" srcOrd="0" destOrd="0" presId="urn:microsoft.com/office/officeart/2005/8/layout/hList1"/>
    <dgm:cxn modelId="{792A437C-726E-4EFC-9DD5-87D0CCE755A6}" type="presParOf" srcId="{58A4EEB4-3755-40D3-83B8-EC781AD34E01}" destId="{2C05D020-B262-46F3-A428-8C710C01DC64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AB7E9F-5DFF-47C7-8BFA-38E81F954A43}">
      <dsp:nvSpPr>
        <dsp:cNvPr id="0" name=""/>
        <dsp:cNvSpPr/>
      </dsp:nvSpPr>
      <dsp:spPr>
        <a:xfrm>
          <a:off x="2032" y="72216"/>
          <a:ext cx="1981956" cy="3168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100" kern="1200" dirty="0"/>
            <a:t>Edukacijsko opravdanje</a:t>
          </a:r>
        </a:p>
      </dsp:txBody>
      <dsp:txXfrm>
        <a:off x="2032" y="72216"/>
        <a:ext cx="1981956" cy="316800"/>
      </dsp:txXfrm>
    </dsp:sp>
    <dsp:sp modelId="{F9B84A83-7821-480D-BCF2-09B03417ABC4}">
      <dsp:nvSpPr>
        <dsp:cNvPr id="0" name=""/>
        <dsp:cNvSpPr/>
      </dsp:nvSpPr>
      <dsp:spPr>
        <a:xfrm>
          <a:off x="2032" y="389016"/>
          <a:ext cx="1981956" cy="914342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1100" kern="1200" dirty="0" err="1"/>
            <a:t>Inkluzivne</a:t>
          </a:r>
          <a:r>
            <a:rPr lang="hr-HR" sz="1100" kern="1200" dirty="0"/>
            <a:t> škole razvijaju individualizirane načine podučavanja koji su na dobrobit svim učenicima</a:t>
          </a:r>
        </a:p>
      </dsp:txBody>
      <dsp:txXfrm>
        <a:off x="2032" y="389016"/>
        <a:ext cx="1981956" cy="914342"/>
      </dsp:txXfrm>
    </dsp:sp>
    <dsp:sp modelId="{E80B804D-23E6-4345-8590-344CE5F1BA03}">
      <dsp:nvSpPr>
        <dsp:cNvPr id="0" name=""/>
        <dsp:cNvSpPr/>
      </dsp:nvSpPr>
      <dsp:spPr>
        <a:xfrm>
          <a:off x="2261463" y="72216"/>
          <a:ext cx="1981956" cy="3168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100" kern="1200" dirty="0"/>
            <a:t>Socijalno opravdanje</a:t>
          </a:r>
        </a:p>
      </dsp:txBody>
      <dsp:txXfrm>
        <a:off x="2261463" y="72216"/>
        <a:ext cx="1981956" cy="316800"/>
      </dsp:txXfrm>
    </dsp:sp>
    <dsp:sp modelId="{DB07E116-3489-49F5-BC94-1C8F2E8A028C}">
      <dsp:nvSpPr>
        <dsp:cNvPr id="0" name=""/>
        <dsp:cNvSpPr/>
      </dsp:nvSpPr>
      <dsp:spPr>
        <a:xfrm>
          <a:off x="2261463" y="389016"/>
          <a:ext cx="1981956" cy="914342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1100" kern="1200" dirty="0" err="1"/>
            <a:t>Inkluzivne</a:t>
          </a:r>
          <a:r>
            <a:rPr lang="hr-HR" sz="1100" kern="1200" dirty="0"/>
            <a:t> škole mijenjaju stavove prema različitosti i stvaraju temelj za pravedno društvo bez diskriminacije</a:t>
          </a:r>
        </a:p>
      </dsp:txBody>
      <dsp:txXfrm>
        <a:off x="2261463" y="389016"/>
        <a:ext cx="1981956" cy="914342"/>
      </dsp:txXfrm>
    </dsp:sp>
    <dsp:sp modelId="{242C738E-F2E0-4912-B049-F101EC8DB4BF}">
      <dsp:nvSpPr>
        <dsp:cNvPr id="0" name=""/>
        <dsp:cNvSpPr/>
      </dsp:nvSpPr>
      <dsp:spPr>
        <a:xfrm>
          <a:off x="4520894" y="72216"/>
          <a:ext cx="1981956" cy="3168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100" kern="1200" dirty="0"/>
            <a:t>Ekonomsko opravdanje</a:t>
          </a:r>
        </a:p>
      </dsp:txBody>
      <dsp:txXfrm>
        <a:off x="4520894" y="72216"/>
        <a:ext cx="1981956" cy="316800"/>
      </dsp:txXfrm>
    </dsp:sp>
    <dsp:sp modelId="{2C05D020-B262-46F3-A428-8C710C01DC64}">
      <dsp:nvSpPr>
        <dsp:cNvPr id="0" name=""/>
        <dsp:cNvSpPr/>
      </dsp:nvSpPr>
      <dsp:spPr>
        <a:xfrm>
          <a:off x="4520894" y="389016"/>
          <a:ext cx="1981956" cy="914342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hr-HR" sz="1100" kern="1200" dirty="0"/>
            <a:t>Financijski je značajno isplativije ulagati u </a:t>
          </a:r>
          <a:r>
            <a:rPr lang="hr-HR" sz="1100" kern="1200" dirty="0" err="1"/>
            <a:t>inkluzivne</a:t>
          </a:r>
          <a:r>
            <a:rPr lang="hr-HR" sz="1100" kern="1200" dirty="0"/>
            <a:t> škole, nego osnivati škole specijalizirane za određenu teškoću</a:t>
          </a:r>
        </a:p>
      </dsp:txBody>
      <dsp:txXfrm>
        <a:off x="4520894" y="389016"/>
        <a:ext cx="1981956" cy="9143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 Tadic</cp:lastModifiedBy>
  <cp:revision>2</cp:revision>
  <dcterms:created xsi:type="dcterms:W3CDTF">2017-03-08T19:17:00Z</dcterms:created>
  <dcterms:modified xsi:type="dcterms:W3CDTF">2017-03-08T19:17:00Z</dcterms:modified>
</cp:coreProperties>
</file>