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D7E" w:rsidRPr="001F1BE8" w:rsidRDefault="003B1D7E" w:rsidP="001F1BE8">
      <w:pPr>
        <w:ind w:left="-284"/>
        <w:rPr>
          <w:b/>
          <w:i/>
          <w:smallCaps/>
          <w:sz w:val="28"/>
          <w:lang w:val="la-Latn"/>
        </w:rPr>
      </w:pPr>
      <w:r w:rsidRPr="001F1BE8">
        <w:rPr>
          <w:b/>
          <w:i/>
          <w:smallCaps/>
          <w:sz w:val="28"/>
          <w:lang w:val="la-Latn"/>
        </w:rPr>
        <w:t>M. TVLLI CICERONIS</w:t>
      </w:r>
    </w:p>
    <w:p w:rsidR="003B1D7E" w:rsidRPr="001F1BE8" w:rsidRDefault="003B1D7E" w:rsidP="001F1BE8">
      <w:pPr>
        <w:ind w:left="-284"/>
        <w:rPr>
          <w:b/>
          <w:i/>
          <w:smallCaps/>
          <w:sz w:val="20"/>
          <w:lang w:val="la-Latn"/>
        </w:rPr>
      </w:pPr>
    </w:p>
    <w:p w:rsidR="003B1D7E" w:rsidRPr="001F1BE8" w:rsidRDefault="003B1D7E" w:rsidP="001F1BE8">
      <w:pPr>
        <w:ind w:left="-284"/>
        <w:rPr>
          <w:i/>
          <w:smallCaps/>
          <w:lang w:val="la-Latn"/>
        </w:rPr>
      </w:pPr>
      <w:r w:rsidRPr="001F1BE8">
        <w:rPr>
          <w:i/>
          <w:smallCaps/>
          <w:lang w:val="la-Latn"/>
        </w:rPr>
        <w:t>Pro Sex. Roscio Amerino Oratio</w:t>
      </w:r>
    </w:p>
    <w:p w:rsidR="000C7E72" w:rsidRPr="001F1BE8" w:rsidRDefault="00135B34" w:rsidP="001F1BE8">
      <w:pPr>
        <w:ind w:left="-284"/>
        <w:rPr>
          <w:lang w:val="la-Latn"/>
        </w:rPr>
      </w:pPr>
      <w:r w:rsidRPr="001F1BE8">
        <w:rPr>
          <w:lang w:val="la-Latn"/>
        </w:rPr>
        <w:t>[2] Quid ergo? Audacissimus ego ex omnibus? Minime. An tanto officiosior quam ceteri? Ne istius quidem laudis ita sum cupidus, ut aliis eam praereptam velim. Quae me igitur res praeter ceteros impulit, ut causam Sex. Rosci reciperem? Quia, si qui istorum dixisset, quos videtis adesse, in quibus summa auctoritas est atque amplitudo, si verbum de re publica fecisset, id, quod in hac causa fieri necesse est, multo plura dixisse, quam dixisset, putaretur. [3] Ego autem si omnia, quae dicenda sunt, libere dixero, nequaquam tamen similiter oratio mea exire atque in volgus emanare poterit. Deinde quod ceterorum neque dictum obscurum potest esse propter nobilitatem et amplitudinem neque temere dicto concedi propter aetatem et prudentiam. Ego si quid liberius dixero, vel occultum esse propterea, quod nondum ad rem publicam accessi, vel ignosci adulescentiae meae poterit; tametsi non modo ignoscendi ratio verum etiam cognoscendi consuetudo iam de civitate sublata est. … [5] His de causis ego huic causae patronus exstiti, non electus unus, qui maximo ingenio, sed relictus ex omnibus, qui minimo periculo possem dicere, neque uti satis firmo praesidio defensus Sex. Roscius, verum uti ne omnino desertus esset. Forsitan quaeratis, qui iste terror sit et quae tanta formido, quae tot ac talis viros impediat, quo minus pro capite et fortunis alterius, quem ad modum consuerunt, causam velint dicere. Quod adhuc vos ignorare non mirum est propterea, quod consulto ab accusatoribus eius rei, quae conflavit hoc iudicium, mentio facta non est.</w:t>
      </w:r>
      <w:r w:rsidR="000C7E72" w:rsidRPr="001F1BE8">
        <w:rPr>
          <w:lang w:val="la-Latn"/>
        </w:rPr>
        <w:t xml:space="preserve"> </w:t>
      </w:r>
      <w:r w:rsidR="000C7E72" w:rsidRPr="001F1BE8">
        <w:rPr>
          <w:lang w:val="la-Latn"/>
        </w:rPr>
        <w:t>[6] Quae res ea est? Bona patris huiusce Sex. Rosci, quae sunt sexagiens, quae de viro fortissimo et clarissimo L. Sulla, quem honoris causa nomino, duobus milibus nummum sese dicit emisse adulescens vel potentissimus hoc tempore nostrae civitatis, L. Cornelius Chrysogonus. Is a vobis, iudices, hoc postulat, ut, quoniam in alienam pecuniam tam plenam atque praeclaram nullo iure invaserit, quoniamque ei pecuniae vita Sex. Rosci obstare atque officere videatur, deleatis ex animo suo suspicionem omnem metumque tollatis; sese hoc incolumi non arbitratur huius innocentis patrimonium tam amplum et copiosum posse obtinere, damnato et eiecto sperat se posse, quod adeptus est per scelus, id per luxuriam effundere atque consumere. Hunc sibi ex animo scrupulum, qui se dies noctesque stimulat ac pungit, ut evellatis, postulat, ut ad hanc suam praedam tam nefariam adiutores vos profiteamini.</w:t>
      </w:r>
    </w:p>
    <w:p w:rsidR="00EA7FF2" w:rsidRPr="001F1BE8" w:rsidRDefault="000C7E72" w:rsidP="001F1BE8">
      <w:pPr>
        <w:ind w:left="-284"/>
        <w:rPr>
          <w:lang w:val="la-Latn"/>
        </w:rPr>
      </w:pPr>
      <w:r w:rsidRPr="001F1BE8">
        <w:rPr>
          <w:lang w:val="la-Latn"/>
        </w:rPr>
        <w:t>[7] Si vobis aequa et honesta postulatio videtur, iudices, ego contra brevem postulationem adfero et, quo modo mihi persuadeo, aliquanto aequiorem. Primum a Chrysogono peto, ut pecunia fortunisque nostris contentus sit, sanguinem et vitam ne petat; deinde a vobis, iudices, ut audacium sceleri resistatis, innocentium calamitatem levetis et in causa Sex. Rosci periculum, quod in omnis intenditur, propulsetis.</w:t>
      </w:r>
      <w:r w:rsidR="00EA7FF2" w:rsidRPr="001F1BE8">
        <w:rPr>
          <w:lang w:val="la-Latn"/>
        </w:rPr>
        <w:t xml:space="preserve"> [8] Quod si aut causa criminis aut facti suspicio aut quaelibet denique vel </w:t>
      </w:r>
      <w:r w:rsidR="00EA7FF2" w:rsidRPr="001F1BE8">
        <w:rPr>
          <w:lang w:val="la-Latn"/>
        </w:rPr>
        <w:lastRenderedPageBreak/>
        <w:t>minima res reperietur, quam ob rem videantur illi non nihil tamen in deferendo nomine secuti, postremo si praeter eam praedam, quam dixi, quicquam aliud causae inveneritis, non recusamus, quin illorum libidini Sex. Rosci vita dedatur. Sin aliud agitur nihil nisi, ut eis ne quid desit, quibus satis nihil est, si hoc solum hoc tempore pugnatur, ut ad illam opimam praeclaramque praedam damnatio Sex. Rosci velut cumulus accedat, nonne cum multa indigna tum vel hoc indignissimum est vos idoneos habitos, per quorum sententias iusque iurandum id adsequantur, quod antea ipsi scelere et ferro adsequi consuerunt?</w:t>
      </w:r>
    </w:p>
    <w:p w:rsidR="00EA7FF2" w:rsidRPr="001F1BE8" w:rsidRDefault="00EA7FF2" w:rsidP="001F1BE8">
      <w:pPr>
        <w:ind w:left="-284"/>
        <w:rPr>
          <w:lang w:val="la-Latn"/>
        </w:rPr>
      </w:pPr>
    </w:p>
    <w:p w:rsidR="000B3E1E" w:rsidRPr="001F1BE8" w:rsidRDefault="003B1D7E" w:rsidP="001F1BE8">
      <w:pPr>
        <w:ind w:left="-284"/>
        <w:rPr>
          <w:i/>
          <w:smallCaps/>
          <w:lang w:val="la-Latn"/>
        </w:rPr>
      </w:pPr>
      <w:r w:rsidRPr="001F1BE8">
        <w:rPr>
          <w:i/>
          <w:smallCaps/>
          <w:lang w:val="la-Latn"/>
        </w:rPr>
        <w:t>Oratio in L. Catilinam prima</w:t>
      </w:r>
    </w:p>
    <w:p w:rsidR="003B1D7E" w:rsidRPr="001F1BE8" w:rsidRDefault="003B1D7E" w:rsidP="001F1BE8">
      <w:pPr>
        <w:pStyle w:val="NormalWeb"/>
        <w:shd w:val="clear" w:color="auto" w:fill="FFFFFF"/>
        <w:spacing w:before="0" w:beforeAutospacing="0" w:after="0" w:afterAutospacing="0" w:line="360" w:lineRule="auto"/>
        <w:ind w:left="-284"/>
        <w:jc w:val="both"/>
        <w:rPr>
          <w:szCs w:val="32"/>
          <w:lang w:val="la-Latn"/>
        </w:rPr>
      </w:pPr>
      <w:r w:rsidRPr="001F1BE8">
        <w:rPr>
          <w:szCs w:val="32"/>
          <w:lang w:val="la-Latn"/>
        </w:rPr>
        <w:t>[</w:t>
      </w:r>
      <w:bookmarkStart w:id="0" w:name="1"/>
      <w:r w:rsidRPr="001F1BE8">
        <w:rPr>
          <w:szCs w:val="32"/>
          <w:lang w:val="la-Latn"/>
        </w:rPr>
        <w:t>1</w:t>
      </w:r>
      <w:bookmarkEnd w:id="0"/>
      <w:r w:rsidRPr="001F1BE8">
        <w:rPr>
          <w:szCs w:val="32"/>
          <w:lang w:val="la-Latn"/>
        </w:rPr>
        <w:t>] I. Quo usque tandem abutere, Catilina, patientia nostra? quam diu etiam furor iste tuus nos eludet? quem ad finem sese effrenata iactabit audacia? Nihilne te nocturnum praesidium Palati, nihil urbis vigiliae, nihil timor populi, nihil concursus bonorum omnium, nihil hic munitissimus habendi senatus locus, nihil horum ora voltusque moverunt? Patere tua consilia non sentis, constrictam iam horum omnium scientia teneri coniurationem tuam non vides? Quid proxima, quid superiore nocte egeris, ubi fueris, quos convocaveris, quid consilii ceperis, quem nostrum ignorare arbitraris? [</w:t>
      </w:r>
      <w:bookmarkStart w:id="1" w:name="2"/>
      <w:r w:rsidRPr="001F1BE8">
        <w:rPr>
          <w:szCs w:val="32"/>
          <w:lang w:val="la-Latn"/>
        </w:rPr>
        <w:t>2</w:t>
      </w:r>
      <w:bookmarkEnd w:id="1"/>
      <w:r w:rsidRPr="001F1BE8">
        <w:rPr>
          <w:szCs w:val="32"/>
          <w:lang w:val="la-Latn"/>
        </w:rPr>
        <w:t>] O tempora, o mores! Senatus haec intellegit. Consul videt; hic tamen vivit. Vivit? immo vero etiam in senatum venit, fit publici consilii particeps, notat et designat oculis ad caedem unum quemque nostrum. Nos autem fortes viri satis facere rei publicae videmur, si istius furorem ac tela vitemus. Ad mortem te, Catilina, duci iussu consulis iam pridem oportebat, in te conferri pestem, quam tu in nos [omnes iam diu] machinaris.</w:t>
      </w:r>
    </w:p>
    <w:p w:rsidR="003B1D7E" w:rsidRPr="001F1BE8" w:rsidRDefault="003B1D7E" w:rsidP="001F1BE8">
      <w:pPr>
        <w:pStyle w:val="NormalWeb"/>
        <w:shd w:val="clear" w:color="auto" w:fill="FFFFFF"/>
        <w:spacing w:before="0" w:beforeAutospacing="0" w:after="0" w:afterAutospacing="0" w:line="360" w:lineRule="auto"/>
        <w:ind w:left="-284"/>
        <w:jc w:val="both"/>
        <w:rPr>
          <w:szCs w:val="32"/>
          <w:lang w:val="la-Latn"/>
        </w:rPr>
      </w:pPr>
      <w:r w:rsidRPr="001F1BE8">
        <w:rPr>
          <w:szCs w:val="32"/>
          <w:lang w:val="la-Latn"/>
        </w:rPr>
        <w:t>[</w:t>
      </w:r>
      <w:bookmarkStart w:id="2" w:name="3"/>
      <w:r w:rsidRPr="001F1BE8">
        <w:rPr>
          <w:szCs w:val="32"/>
          <w:lang w:val="la-Latn"/>
        </w:rPr>
        <w:t>3</w:t>
      </w:r>
      <w:bookmarkEnd w:id="2"/>
      <w:r w:rsidRPr="001F1BE8">
        <w:rPr>
          <w:szCs w:val="32"/>
          <w:lang w:val="la-Latn"/>
        </w:rPr>
        <w:t xml:space="preserve">] An vero vir amplissumus, P. Scipio, pontifex maximus, Ti. Gracchum mediocriter labefactantem statum rei publicae privatus interfecit; Catilinam orbem terrae caede atque incendiis vastare cupientem nos consules perferemus? </w:t>
      </w:r>
      <w:r w:rsidR="00653A63" w:rsidRPr="001F1BE8">
        <w:rPr>
          <w:szCs w:val="32"/>
          <w:lang w:val="la-Latn"/>
        </w:rPr>
        <w:t>..</w:t>
      </w:r>
      <w:r w:rsidRPr="001F1BE8">
        <w:rPr>
          <w:szCs w:val="32"/>
          <w:lang w:val="la-Latn"/>
        </w:rPr>
        <w:t>. Fuit, fuit ista quondam in hac re publica virtus, ut viri fortes acrioribus suppliciis civem perniciosum quam acerbissimum hostem coercerent. Habemus senatus consultum in te, Catilina, vehemens et grave, non deest rei publicae consilium neque auctoritas huius ordinis; nos, nos, dico aperte, consules desumus.</w:t>
      </w:r>
    </w:p>
    <w:p w:rsidR="003B1D7E" w:rsidRPr="001F1BE8" w:rsidRDefault="003B1D7E" w:rsidP="001F1BE8">
      <w:pPr>
        <w:pStyle w:val="NormalWeb"/>
        <w:shd w:val="clear" w:color="auto" w:fill="FFFFFF"/>
        <w:spacing w:before="0" w:beforeAutospacing="0" w:after="0" w:afterAutospacing="0" w:line="360" w:lineRule="auto"/>
        <w:ind w:left="-284"/>
        <w:jc w:val="both"/>
        <w:rPr>
          <w:smallCaps/>
          <w:lang w:val="la-Latn"/>
        </w:rPr>
      </w:pPr>
      <w:r w:rsidRPr="001F1BE8">
        <w:rPr>
          <w:szCs w:val="32"/>
          <w:lang w:val="la-Latn"/>
        </w:rPr>
        <w:t>[</w:t>
      </w:r>
      <w:bookmarkStart w:id="3" w:name="4"/>
      <w:r w:rsidRPr="001F1BE8">
        <w:rPr>
          <w:szCs w:val="32"/>
          <w:lang w:val="la-Latn"/>
        </w:rPr>
        <w:t>4</w:t>
      </w:r>
      <w:bookmarkEnd w:id="3"/>
      <w:r w:rsidRPr="001F1BE8">
        <w:rPr>
          <w:szCs w:val="32"/>
          <w:lang w:val="la-Latn"/>
        </w:rPr>
        <w:t xml:space="preserve">] II. Decrevit quondam senatus, ut L. Opimius consul videret, ne quid res publica detrimenti caperet; nox nulla intercessit; interfectus est propter quasdam seditionum suspiciones C. Gracchus, clarissimo patre, avo, maioribus, occisus est cum liberis M. Fulvius consularis. </w:t>
      </w:r>
      <w:r w:rsidR="00653A63" w:rsidRPr="001F1BE8">
        <w:rPr>
          <w:szCs w:val="32"/>
          <w:lang w:val="la-Latn"/>
        </w:rPr>
        <w:t>…</w:t>
      </w:r>
      <w:r w:rsidRPr="001F1BE8">
        <w:rPr>
          <w:szCs w:val="32"/>
          <w:lang w:val="la-Latn"/>
        </w:rPr>
        <w:t xml:space="preserve"> At [vero] nos vicesimum iam diem patimur hebescere aciem horum auctoritatis. Habemus enim huiusce modi senatus consultum, verum inclusum in tabulis tamquam in vagina reconditum, quo ex senatus consulto confestim te interfectum esse, Catilina, convenit. Vivis, et vivis non ad deponendam, sed ad confirmandam audaciam. Cupio, patres conscripti, me esse clementem, cupio in tantis rei publicae periculis me non dissolutum videri, sed iam me ipse inertiae nequitiaeque condemno.</w:t>
      </w:r>
      <w:bookmarkStart w:id="4" w:name="_GoBack"/>
      <w:bookmarkEnd w:id="4"/>
    </w:p>
    <w:sectPr w:rsidR="003B1D7E" w:rsidRPr="001F1B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D7E"/>
    <w:rsid w:val="000660D8"/>
    <w:rsid w:val="000C7E72"/>
    <w:rsid w:val="001008F1"/>
    <w:rsid w:val="001155F3"/>
    <w:rsid w:val="00135B34"/>
    <w:rsid w:val="001578AD"/>
    <w:rsid w:val="001F1BE8"/>
    <w:rsid w:val="00286B4D"/>
    <w:rsid w:val="002E79A6"/>
    <w:rsid w:val="003B1D7E"/>
    <w:rsid w:val="004876F4"/>
    <w:rsid w:val="005D2493"/>
    <w:rsid w:val="00653A63"/>
    <w:rsid w:val="00685FE9"/>
    <w:rsid w:val="007C0455"/>
    <w:rsid w:val="008351AE"/>
    <w:rsid w:val="008840F7"/>
    <w:rsid w:val="00885D75"/>
    <w:rsid w:val="009D7C12"/>
    <w:rsid w:val="00EA7FF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EBBC6"/>
  <w15:chartTrackingRefBased/>
  <w15:docId w15:val="{9E413B96-ECDF-416B-AE2D-ACB2DB206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0F7"/>
    <w:pPr>
      <w:spacing w:after="0" w:line="360" w:lineRule="auto"/>
      <w:jc w:val="both"/>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1D7E"/>
    <w:pPr>
      <w:spacing w:before="100" w:beforeAutospacing="1" w:after="100" w:afterAutospacing="1" w:line="240" w:lineRule="auto"/>
      <w:jc w:val="left"/>
    </w:pPr>
    <w:rPr>
      <w:rFonts w:eastAsia="Times New Roman"/>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48558">
      <w:bodyDiv w:val="1"/>
      <w:marLeft w:val="0"/>
      <w:marRight w:val="0"/>
      <w:marTop w:val="0"/>
      <w:marBottom w:val="0"/>
      <w:divBdr>
        <w:top w:val="none" w:sz="0" w:space="0" w:color="auto"/>
        <w:left w:val="none" w:sz="0" w:space="0" w:color="auto"/>
        <w:bottom w:val="none" w:sz="0" w:space="0" w:color="auto"/>
        <w:right w:val="none" w:sz="0" w:space="0" w:color="auto"/>
      </w:divBdr>
    </w:div>
    <w:div w:id="731388988">
      <w:bodyDiv w:val="1"/>
      <w:marLeft w:val="0"/>
      <w:marRight w:val="0"/>
      <w:marTop w:val="0"/>
      <w:marBottom w:val="0"/>
      <w:divBdr>
        <w:top w:val="none" w:sz="0" w:space="0" w:color="auto"/>
        <w:left w:val="none" w:sz="0" w:space="0" w:color="auto"/>
        <w:bottom w:val="none" w:sz="0" w:space="0" w:color="auto"/>
        <w:right w:val="none" w:sz="0" w:space="0" w:color="auto"/>
      </w:divBdr>
    </w:div>
    <w:div w:id="158579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884</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dc:creator>
  <cp:keywords/>
  <dc:description/>
  <cp:lastModifiedBy>Maja</cp:lastModifiedBy>
  <cp:revision>6</cp:revision>
  <dcterms:created xsi:type="dcterms:W3CDTF">2016-11-03T21:27:00Z</dcterms:created>
  <dcterms:modified xsi:type="dcterms:W3CDTF">2016-11-03T22:11:00Z</dcterms:modified>
</cp:coreProperties>
</file>