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5E8" w:rsidRDefault="003375E8" w:rsidP="00B233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300" w:rsidRPr="003375E8" w:rsidRDefault="009E26FD" w:rsidP="00B23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Kolegij '</w:t>
      </w:r>
      <w:r w:rsidR="00804951">
        <w:rPr>
          <w:rFonts w:ascii="Times New Roman" w:hAnsi="Times New Roman" w:cs="Times New Roman"/>
          <w:b/>
          <w:sz w:val="28"/>
          <w:szCs w:val="28"/>
        </w:rPr>
        <w:t>Nova e</w:t>
      </w:r>
      <w:r w:rsidR="008E7E7E">
        <w:rPr>
          <w:rFonts w:ascii="Times New Roman" w:hAnsi="Times New Roman" w:cs="Times New Roman"/>
          <w:b/>
          <w:sz w:val="28"/>
          <w:szCs w:val="28"/>
        </w:rPr>
        <w:t>ti</w:t>
      </w:r>
      <w:r w:rsidR="00804951">
        <w:rPr>
          <w:rFonts w:ascii="Times New Roman" w:hAnsi="Times New Roman" w:cs="Times New Roman"/>
          <w:b/>
          <w:sz w:val="28"/>
          <w:szCs w:val="28"/>
        </w:rPr>
        <w:t>č</w:t>
      </w:r>
      <w:r w:rsidR="008E7E7E">
        <w:rPr>
          <w:rFonts w:ascii="Times New Roman" w:hAnsi="Times New Roman" w:cs="Times New Roman"/>
          <w:b/>
          <w:sz w:val="28"/>
          <w:szCs w:val="28"/>
        </w:rPr>
        <w:t>ka</w:t>
      </w:r>
      <w:r w:rsidR="00804951">
        <w:rPr>
          <w:rFonts w:ascii="Times New Roman" w:hAnsi="Times New Roman" w:cs="Times New Roman"/>
          <w:b/>
          <w:sz w:val="28"/>
          <w:szCs w:val="28"/>
        </w:rPr>
        <w:t xml:space="preserve"> kultura</w:t>
      </w:r>
      <w:r>
        <w:rPr>
          <w:rFonts w:ascii="Times New Roman" w:hAnsi="Times New Roman" w:cs="Times New Roman"/>
          <w:b/>
          <w:sz w:val="28"/>
          <w:szCs w:val="28"/>
        </w:rPr>
        <w:t>' – teme za seminar</w:t>
      </w:r>
    </w:p>
    <w:p w:rsidR="00136151" w:rsidRPr="00864E6C" w:rsidRDefault="00136151" w:rsidP="001361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58"/>
        <w:gridCol w:w="3283"/>
        <w:gridCol w:w="2121"/>
      </w:tblGrid>
      <w:tr w:rsidR="003E3E2F" w:rsidRPr="00873080" w:rsidTr="008F0BBA">
        <w:trPr>
          <w:trHeight w:val="828"/>
        </w:trPr>
        <w:tc>
          <w:tcPr>
            <w:tcW w:w="3658" w:type="dxa"/>
          </w:tcPr>
          <w:p w:rsidR="003E3E2F" w:rsidRDefault="003E3E2F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E2F" w:rsidRPr="00873080" w:rsidRDefault="003E3E2F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</w:p>
        </w:tc>
        <w:tc>
          <w:tcPr>
            <w:tcW w:w="3283" w:type="dxa"/>
          </w:tcPr>
          <w:p w:rsidR="003E3E2F" w:rsidRDefault="003E3E2F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E2F" w:rsidRPr="00873080" w:rsidRDefault="003E3E2F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2121" w:type="dxa"/>
          </w:tcPr>
          <w:p w:rsidR="003E3E2F" w:rsidRDefault="003E3E2F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E2F" w:rsidRPr="00873080" w:rsidRDefault="003F6018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</w:tr>
      <w:tr w:rsidR="003F6018" w:rsidRPr="00873080" w:rsidTr="008F0BBA">
        <w:trPr>
          <w:trHeight w:val="828"/>
        </w:trPr>
        <w:tc>
          <w:tcPr>
            <w:tcW w:w="3658" w:type="dxa"/>
          </w:tcPr>
          <w:p w:rsidR="003F6018" w:rsidRDefault="003F6018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Etika – osnovni pojmovi i pojmovna razgraničenja</w:t>
            </w:r>
          </w:p>
        </w:tc>
        <w:tc>
          <w:tcPr>
            <w:tcW w:w="3283" w:type="dxa"/>
          </w:tcPr>
          <w:p w:rsidR="003F6018" w:rsidRDefault="004C0E44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1" w:type="dxa"/>
          </w:tcPr>
          <w:p w:rsidR="003F6018" w:rsidRDefault="003F6018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018" w:rsidRPr="00873080" w:rsidTr="008F0BBA">
        <w:trPr>
          <w:trHeight w:val="828"/>
        </w:trPr>
        <w:tc>
          <w:tcPr>
            <w:tcW w:w="3658" w:type="dxa"/>
          </w:tcPr>
          <w:p w:rsidR="003F6018" w:rsidRPr="003F6018" w:rsidRDefault="003F6018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 – tradicionalna etika</w:t>
            </w:r>
          </w:p>
        </w:tc>
        <w:tc>
          <w:tcPr>
            <w:tcW w:w="3283" w:type="dxa"/>
          </w:tcPr>
          <w:p w:rsidR="003F6018" w:rsidRDefault="003F6018" w:rsidP="004E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F6018" w:rsidRDefault="004E2B51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2095A">
              <w:rPr>
                <w:rFonts w:ascii="Times New Roman" w:hAnsi="Times New Roman" w:cs="Times New Roman"/>
                <w:sz w:val="24"/>
                <w:szCs w:val="24"/>
              </w:rPr>
              <w:t>.3.2021</w:t>
            </w:r>
            <w:r w:rsidR="003F60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6018" w:rsidRPr="00873080" w:rsidTr="008F0BBA">
        <w:trPr>
          <w:trHeight w:val="828"/>
        </w:trPr>
        <w:tc>
          <w:tcPr>
            <w:tcW w:w="3658" w:type="dxa"/>
          </w:tcPr>
          <w:p w:rsidR="003F6018" w:rsidRDefault="003F6018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kritika tradicionalne etike</w:t>
            </w:r>
          </w:p>
        </w:tc>
        <w:tc>
          <w:tcPr>
            <w:tcW w:w="3283" w:type="dxa"/>
          </w:tcPr>
          <w:p w:rsidR="003F6018" w:rsidRDefault="008F0BBA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Vangelovski</w:t>
            </w:r>
            <w:proofErr w:type="spellEnd"/>
          </w:p>
        </w:tc>
        <w:tc>
          <w:tcPr>
            <w:tcW w:w="2121" w:type="dxa"/>
          </w:tcPr>
          <w:p w:rsidR="003F6018" w:rsidRDefault="004E2B51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2095A">
              <w:rPr>
                <w:rFonts w:ascii="Times New Roman" w:hAnsi="Times New Roman" w:cs="Times New Roman"/>
                <w:sz w:val="24"/>
                <w:szCs w:val="24"/>
              </w:rPr>
              <w:t>.3.2021</w:t>
            </w:r>
            <w:r w:rsidR="003F60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3080" w:rsidRPr="00873080" w:rsidTr="008F0BBA">
        <w:trPr>
          <w:trHeight w:val="828"/>
        </w:trPr>
        <w:tc>
          <w:tcPr>
            <w:tcW w:w="3658" w:type="dxa"/>
          </w:tcPr>
          <w:p w:rsidR="00873080" w:rsidRPr="00873080" w:rsidRDefault="009E26FD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080">
              <w:rPr>
                <w:rFonts w:ascii="Times New Roman" w:hAnsi="Times New Roman" w:cs="Times New Roman"/>
                <w:sz w:val="24"/>
                <w:szCs w:val="24"/>
              </w:rPr>
              <w:t>Bioetika kao ključni oblik „etike budućnosti“ – nastanak bioetike (V. R. Potter)</w:t>
            </w:r>
          </w:p>
        </w:tc>
        <w:tc>
          <w:tcPr>
            <w:tcW w:w="3283" w:type="dxa"/>
          </w:tcPr>
          <w:p w:rsidR="00873080" w:rsidRDefault="00873080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E2F" w:rsidRPr="00873080" w:rsidRDefault="003E3E2F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73080" w:rsidRDefault="004E2B51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31.3</w:t>
            </w:r>
            <w:r w:rsidR="0012095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9E2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3E2F" w:rsidRPr="00873080" w:rsidRDefault="003E3E2F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080" w:rsidRPr="00873080" w:rsidTr="008F0BBA">
        <w:trPr>
          <w:trHeight w:val="828"/>
        </w:trPr>
        <w:tc>
          <w:tcPr>
            <w:tcW w:w="3658" w:type="dxa"/>
          </w:tcPr>
          <w:p w:rsidR="00873080" w:rsidRPr="00873080" w:rsidRDefault="009E26FD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080">
              <w:rPr>
                <w:rFonts w:ascii="Times New Roman" w:hAnsi="Times New Roman" w:cs="Times New Roman"/>
                <w:sz w:val="24"/>
                <w:szCs w:val="24"/>
              </w:rPr>
              <w:t>Razvojne preobrazbe bioetike – integrativna bioetika (koncept i projekt)</w:t>
            </w:r>
          </w:p>
        </w:tc>
        <w:tc>
          <w:tcPr>
            <w:tcW w:w="3283" w:type="dxa"/>
          </w:tcPr>
          <w:p w:rsidR="003E3E2F" w:rsidRPr="00873080" w:rsidRDefault="003E3E2F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73080" w:rsidRPr="00873080" w:rsidRDefault="004E2B51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2095A">
              <w:rPr>
                <w:rFonts w:ascii="Times New Roman" w:hAnsi="Times New Roman" w:cs="Times New Roman"/>
                <w:sz w:val="24"/>
                <w:szCs w:val="24"/>
              </w:rPr>
              <w:t>.4.2021</w:t>
            </w:r>
            <w:r w:rsidR="009E2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3080" w:rsidRPr="00873080" w:rsidTr="008F0BBA">
        <w:trPr>
          <w:trHeight w:val="828"/>
        </w:trPr>
        <w:tc>
          <w:tcPr>
            <w:tcW w:w="3658" w:type="dxa"/>
          </w:tcPr>
          <w:p w:rsidR="00873080" w:rsidRPr="00873080" w:rsidRDefault="00873080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080">
              <w:rPr>
                <w:rFonts w:ascii="Times New Roman" w:hAnsi="Times New Roman" w:cs="Times New Roman"/>
                <w:sz w:val="24"/>
                <w:szCs w:val="24"/>
              </w:rPr>
              <w:t>Europska bioetika (</w:t>
            </w:r>
            <w:proofErr w:type="spellStart"/>
            <w:r w:rsidRPr="00873080">
              <w:rPr>
                <w:rFonts w:ascii="Times New Roman" w:hAnsi="Times New Roman" w:cs="Times New Roman"/>
                <w:sz w:val="24"/>
                <w:szCs w:val="24"/>
              </w:rPr>
              <w:t>Fritz</w:t>
            </w:r>
            <w:proofErr w:type="spellEnd"/>
            <w:r w:rsidRPr="00873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080">
              <w:rPr>
                <w:rFonts w:ascii="Times New Roman" w:hAnsi="Times New Roman" w:cs="Times New Roman"/>
                <w:sz w:val="24"/>
                <w:szCs w:val="24"/>
              </w:rPr>
              <w:t>Jahr</w:t>
            </w:r>
            <w:proofErr w:type="spellEnd"/>
            <w:r w:rsidRPr="008730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83" w:type="dxa"/>
          </w:tcPr>
          <w:p w:rsidR="003E3E2F" w:rsidRPr="00873080" w:rsidRDefault="003E3E2F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73080" w:rsidRDefault="004E2B51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2095A">
              <w:rPr>
                <w:rFonts w:ascii="Times New Roman" w:hAnsi="Times New Roman" w:cs="Times New Roman"/>
                <w:sz w:val="24"/>
                <w:szCs w:val="24"/>
              </w:rPr>
              <w:t>.4.2021</w:t>
            </w:r>
            <w:r w:rsidR="009E2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3E2F" w:rsidRPr="00873080" w:rsidRDefault="003E3E2F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080" w:rsidRPr="00873080" w:rsidTr="008F0BBA">
        <w:trPr>
          <w:trHeight w:val="828"/>
        </w:trPr>
        <w:tc>
          <w:tcPr>
            <w:tcW w:w="3658" w:type="dxa"/>
          </w:tcPr>
          <w:p w:rsidR="00873080" w:rsidRPr="00873080" w:rsidRDefault="00873080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080">
              <w:rPr>
                <w:rFonts w:ascii="Times New Roman" w:hAnsi="Times New Roman" w:cs="Times New Roman"/>
                <w:sz w:val="24"/>
                <w:szCs w:val="24"/>
              </w:rPr>
              <w:t>Odgovornost za ne-ljudska živa: Čovjek i životinja</w:t>
            </w:r>
          </w:p>
        </w:tc>
        <w:tc>
          <w:tcPr>
            <w:tcW w:w="3283" w:type="dxa"/>
          </w:tcPr>
          <w:p w:rsidR="0042345E" w:rsidRPr="00873080" w:rsidRDefault="00A8615A" w:rsidP="001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Nela Radman</w:t>
            </w:r>
          </w:p>
        </w:tc>
        <w:tc>
          <w:tcPr>
            <w:tcW w:w="2121" w:type="dxa"/>
          </w:tcPr>
          <w:p w:rsidR="00873080" w:rsidRDefault="0012095A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2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.4.2021</w:t>
            </w:r>
            <w:r w:rsidR="009E2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45E" w:rsidRPr="00873080" w:rsidRDefault="0042345E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080" w:rsidRPr="00873080" w:rsidTr="008F0BBA">
        <w:trPr>
          <w:trHeight w:val="828"/>
        </w:trPr>
        <w:tc>
          <w:tcPr>
            <w:tcW w:w="3658" w:type="dxa"/>
          </w:tcPr>
          <w:p w:rsidR="00873080" w:rsidRPr="00873080" w:rsidRDefault="00873080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080">
              <w:rPr>
                <w:rFonts w:ascii="Times New Roman" w:hAnsi="Times New Roman" w:cs="Times New Roman"/>
                <w:sz w:val="24"/>
                <w:szCs w:val="24"/>
              </w:rPr>
              <w:t>Odgovornost za ne-ljudska živa bića: Čovjek i biljka (GMO)</w:t>
            </w:r>
          </w:p>
        </w:tc>
        <w:tc>
          <w:tcPr>
            <w:tcW w:w="3283" w:type="dxa"/>
          </w:tcPr>
          <w:p w:rsidR="0042345E" w:rsidRPr="00873080" w:rsidRDefault="0042345E" w:rsidP="001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73080" w:rsidRDefault="004E2B51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2095A">
              <w:rPr>
                <w:rFonts w:ascii="Times New Roman" w:hAnsi="Times New Roman" w:cs="Times New Roman"/>
                <w:sz w:val="24"/>
                <w:szCs w:val="24"/>
              </w:rPr>
              <w:t>.4.2021</w:t>
            </w:r>
            <w:r w:rsidR="009E2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45E" w:rsidRPr="00873080" w:rsidRDefault="0042345E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080" w:rsidRPr="00873080" w:rsidTr="008F0BBA">
        <w:trPr>
          <w:trHeight w:val="828"/>
        </w:trPr>
        <w:tc>
          <w:tcPr>
            <w:tcW w:w="3658" w:type="dxa"/>
          </w:tcPr>
          <w:p w:rsidR="00873080" w:rsidRPr="00873080" w:rsidRDefault="00873080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080">
              <w:rPr>
                <w:rFonts w:ascii="Times New Roman" w:hAnsi="Times New Roman" w:cs="Times New Roman"/>
                <w:sz w:val="24"/>
                <w:szCs w:val="24"/>
              </w:rPr>
              <w:t>Bioetika i nova epoha (prevlast tehnike ili nastavak ljudske povijesti)</w:t>
            </w:r>
          </w:p>
        </w:tc>
        <w:tc>
          <w:tcPr>
            <w:tcW w:w="3283" w:type="dxa"/>
          </w:tcPr>
          <w:p w:rsidR="0042345E" w:rsidRPr="00873080" w:rsidRDefault="0042345E" w:rsidP="001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73080" w:rsidRDefault="004E2B51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095A">
              <w:rPr>
                <w:rFonts w:ascii="Times New Roman" w:hAnsi="Times New Roman" w:cs="Times New Roman"/>
                <w:sz w:val="24"/>
                <w:szCs w:val="24"/>
              </w:rPr>
              <w:t>.5.2021</w:t>
            </w:r>
            <w:r w:rsidR="009E2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45E" w:rsidRPr="00873080" w:rsidRDefault="0042345E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080" w:rsidRPr="00873080" w:rsidTr="008F0BBA">
        <w:trPr>
          <w:trHeight w:val="828"/>
        </w:trPr>
        <w:tc>
          <w:tcPr>
            <w:tcW w:w="3658" w:type="dxa"/>
          </w:tcPr>
          <w:p w:rsidR="00873080" w:rsidRPr="00873080" w:rsidRDefault="00873080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080">
              <w:rPr>
                <w:rFonts w:ascii="Times New Roman" w:hAnsi="Times New Roman" w:cs="Times New Roman"/>
                <w:sz w:val="24"/>
                <w:szCs w:val="24"/>
              </w:rPr>
              <w:t xml:space="preserve">Veliki projekti nove etike: H. </w:t>
            </w:r>
            <w:proofErr w:type="spellStart"/>
            <w:r w:rsidRPr="00873080">
              <w:rPr>
                <w:rFonts w:ascii="Times New Roman" w:hAnsi="Times New Roman" w:cs="Times New Roman"/>
                <w:sz w:val="24"/>
                <w:szCs w:val="24"/>
              </w:rPr>
              <w:t>Küng</w:t>
            </w:r>
            <w:proofErr w:type="spellEnd"/>
            <w:r w:rsidRPr="00873080">
              <w:rPr>
                <w:rFonts w:ascii="Times New Roman" w:hAnsi="Times New Roman" w:cs="Times New Roman"/>
                <w:sz w:val="24"/>
                <w:szCs w:val="24"/>
              </w:rPr>
              <w:t xml:space="preserve"> – Svjetski </w:t>
            </w:r>
            <w:proofErr w:type="spellStart"/>
            <w:r w:rsidRPr="00873080">
              <w:rPr>
                <w:rFonts w:ascii="Times New Roman" w:hAnsi="Times New Roman" w:cs="Times New Roman"/>
                <w:sz w:val="24"/>
                <w:szCs w:val="24"/>
              </w:rPr>
              <w:t>ethos</w:t>
            </w:r>
            <w:proofErr w:type="spellEnd"/>
            <w:r w:rsidRPr="00873080">
              <w:rPr>
                <w:rFonts w:ascii="Times New Roman" w:hAnsi="Times New Roman" w:cs="Times New Roman"/>
                <w:sz w:val="24"/>
                <w:szCs w:val="24"/>
              </w:rPr>
              <w:t xml:space="preserve">; P. </w:t>
            </w:r>
            <w:proofErr w:type="spellStart"/>
            <w:r w:rsidRPr="00873080">
              <w:rPr>
                <w:rFonts w:ascii="Times New Roman" w:hAnsi="Times New Roman" w:cs="Times New Roman"/>
                <w:sz w:val="24"/>
                <w:szCs w:val="24"/>
              </w:rPr>
              <w:t>Ulrich</w:t>
            </w:r>
            <w:proofErr w:type="spellEnd"/>
            <w:r w:rsidRPr="00873080">
              <w:rPr>
                <w:rFonts w:ascii="Times New Roman" w:hAnsi="Times New Roman" w:cs="Times New Roman"/>
                <w:sz w:val="24"/>
                <w:szCs w:val="24"/>
              </w:rPr>
              <w:t xml:space="preserve"> – Integrativna gospodarska etika</w:t>
            </w:r>
          </w:p>
        </w:tc>
        <w:tc>
          <w:tcPr>
            <w:tcW w:w="3283" w:type="dxa"/>
          </w:tcPr>
          <w:p w:rsidR="009B78E9" w:rsidRPr="00873080" w:rsidRDefault="009B78E9" w:rsidP="001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73080" w:rsidRDefault="004E2B51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2095A">
              <w:rPr>
                <w:rFonts w:ascii="Times New Roman" w:hAnsi="Times New Roman" w:cs="Times New Roman"/>
                <w:sz w:val="24"/>
                <w:szCs w:val="24"/>
              </w:rPr>
              <w:t>.5.2021</w:t>
            </w:r>
            <w:r w:rsidR="009E2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45E" w:rsidRPr="00873080" w:rsidRDefault="0042345E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080" w:rsidRPr="00873080" w:rsidTr="008F0BBA">
        <w:trPr>
          <w:trHeight w:val="828"/>
        </w:trPr>
        <w:tc>
          <w:tcPr>
            <w:tcW w:w="3658" w:type="dxa"/>
          </w:tcPr>
          <w:p w:rsidR="00873080" w:rsidRPr="00873080" w:rsidRDefault="00873080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080">
              <w:rPr>
                <w:rFonts w:ascii="Times New Roman" w:hAnsi="Times New Roman" w:cs="Times New Roman"/>
                <w:sz w:val="24"/>
                <w:szCs w:val="24"/>
              </w:rPr>
              <w:t>Etika i šport</w:t>
            </w:r>
          </w:p>
        </w:tc>
        <w:tc>
          <w:tcPr>
            <w:tcW w:w="3283" w:type="dxa"/>
          </w:tcPr>
          <w:p w:rsidR="0042345E" w:rsidRPr="00873080" w:rsidRDefault="0042345E" w:rsidP="001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73080" w:rsidRDefault="004E2B51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2095A">
              <w:rPr>
                <w:rFonts w:ascii="Times New Roman" w:hAnsi="Times New Roman" w:cs="Times New Roman"/>
                <w:sz w:val="24"/>
                <w:szCs w:val="24"/>
              </w:rPr>
              <w:t>.5.2021</w:t>
            </w:r>
            <w:r w:rsidR="009E2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45E" w:rsidRPr="00873080" w:rsidRDefault="0042345E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080" w:rsidRPr="00873080" w:rsidTr="008F0BBA">
        <w:trPr>
          <w:trHeight w:val="828"/>
        </w:trPr>
        <w:tc>
          <w:tcPr>
            <w:tcW w:w="3658" w:type="dxa"/>
          </w:tcPr>
          <w:p w:rsidR="00873080" w:rsidRPr="00873080" w:rsidRDefault="00873080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080">
              <w:rPr>
                <w:rFonts w:ascii="Times New Roman" w:hAnsi="Times New Roman" w:cs="Times New Roman"/>
                <w:sz w:val="24"/>
                <w:szCs w:val="24"/>
              </w:rPr>
              <w:t>Etika i pravo (I. Kant, Metafizika ćudoređa)</w:t>
            </w:r>
          </w:p>
        </w:tc>
        <w:tc>
          <w:tcPr>
            <w:tcW w:w="3283" w:type="dxa"/>
          </w:tcPr>
          <w:p w:rsidR="0042345E" w:rsidRPr="00873080" w:rsidRDefault="0042345E" w:rsidP="001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73080" w:rsidRDefault="004E2B51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2095A">
              <w:rPr>
                <w:rFonts w:ascii="Times New Roman" w:hAnsi="Times New Roman" w:cs="Times New Roman"/>
                <w:sz w:val="24"/>
                <w:szCs w:val="24"/>
              </w:rPr>
              <w:t>.5.2021</w:t>
            </w:r>
            <w:r w:rsidR="009E2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45E" w:rsidRPr="00873080" w:rsidRDefault="0042345E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080" w:rsidRPr="00873080" w:rsidTr="008F0BBA">
        <w:trPr>
          <w:trHeight w:val="828"/>
        </w:trPr>
        <w:tc>
          <w:tcPr>
            <w:tcW w:w="3658" w:type="dxa"/>
          </w:tcPr>
          <w:p w:rsidR="00873080" w:rsidRPr="00873080" w:rsidRDefault="00873080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080">
              <w:rPr>
                <w:rFonts w:ascii="Times New Roman" w:hAnsi="Times New Roman" w:cs="Times New Roman"/>
                <w:sz w:val="24"/>
                <w:szCs w:val="24"/>
              </w:rPr>
              <w:t>Nova etička nekultura – zloporaba etike</w:t>
            </w:r>
          </w:p>
        </w:tc>
        <w:tc>
          <w:tcPr>
            <w:tcW w:w="3283" w:type="dxa"/>
          </w:tcPr>
          <w:p w:rsidR="0042345E" w:rsidRPr="00873080" w:rsidRDefault="002A5886" w:rsidP="004E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 Vlahov</w:t>
            </w:r>
          </w:p>
        </w:tc>
        <w:tc>
          <w:tcPr>
            <w:tcW w:w="2121" w:type="dxa"/>
          </w:tcPr>
          <w:p w:rsidR="00873080" w:rsidRDefault="0012095A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3.6.2021</w:t>
            </w:r>
            <w:r w:rsidR="009E2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45E" w:rsidRPr="00873080" w:rsidRDefault="0042345E" w:rsidP="00A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AFA" w:rsidRDefault="000F2AFA" w:rsidP="000F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151" w:rsidRPr="008E7E7E" w:rsidRDefault="00136151" w:rsidP="008E7E7E">
      <w:pPr>
        <w:jc w:val="both"/>
        <w:rPr>
          <w:rFonts w:ascii="Times New Roman" w:hAnsi="Times New Roman" w:cs="Times New Roman"/>
        </w:rPr>
      </w:pPr>
    </w:p>
    <w:sectPr w:rsidR="00136151" w:rsidRPr="008E7E7E" w:rsidSect="00855F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E51" w:rsidRDefault="00922E51" w:rsidP="00855F49">
      <w:pPr>
        <w:spacing w:after="0" w:line="240" w:lineRule="auto"/>
      </w:pPr>
      <w:r>
        <w:separator/>
      </w:r>
    </w:p>
  </w:endnote>
  <w:endnote w:type="continuationSeparator" w:id="0">
    <w:p w:rsidR="00922E51" w:rsidRDefault="00922E51" w:rsidP="00855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393" w:rsidRDefault="00DC239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7CC" w:rsidRPr="00855F49" w:rsidRDefault="008B47CC" w:rsidP="00855F49">
    <w:pPr>
      <w:pStyle w:val="Podnoje"/>
      <w:jc w:val="center"/>
      <w:rPr>
        <w:color w:val="7F7F7F" w:themeColor="text1" w:themeTint="80"/>
        <w:sz w:val="18"/>
        <w:szCs w:val="18"/>
      </w:rPr>
    </w:pPr>
    <w:r>
      <w:rPr>
        <w:noProof/>
        <w:color w:val="7F7F7F" w:themeColor="text1" w:themeTint="80"/>
        <w:sz w:val="18"/>
        <w:szCs w:val="18"/>
        <w:lang w:val="en-US"/>
      </w:rPr>
      <w:drawing>
        <wp:inline distT="0" distB="0" distL="0" distR="0">
          <wp:extent cx="360738" cy="360000"/>
          <wp:effectExtent l="0" t="0" r="1270" b="254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rstud logo samo dr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738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7F7F7F" w:themeColor="text1" w:themeTint="80"/>
        <w:sz w:val="18"/>
        <w:szCs w:val="18"/>
      </w:rPr>
      <w:t xml:space="preserve">             </w:t>
    </w:r>
    <w:r>
      <w:rPr>
        <w:color w:val="7F7F7F" w:themeColor="text1" w:themeTint="80"/>
        <w:sz w:val="18"/>
        <w:szCs w:val="18"/>
      </w:rPr>
      <w:t>Hrvatski studiji</w:t>
    </w:r>
    <w:r w:rsidRPr="00855F49">
      <w:rPr>
        <w:color w:val="7F7F7F" w:themeColor="text1" w:themeTint="80"/>
        <w:sz w:val="18"/>
        <w:szCs w:val="18"/>
      </w:rPr>
      <w:t xml:space="preserve"> Sveuč</w:t>
    </w:r>
    <w:r>
      <w:rPr>
        <w:color w:val="7F7F7F" w:themeColor="text1" w:themeTint="80"/>
        <w:sz w:val="18"/>
        <w:szCs w:val="18"/>
      </w:rPr>
      <w:t xml:space="preserve">ilišta u Zagrebu, Sveučilišni </w:t>
    </w:r>
    <w:proofErr w:type="spellStart"/>
    <w:r>
      <w:rPr>
        <w:color w:val="7F7F7F" w:themeColor="text1" w:themeTint="80"/>
        <w:sz w:val="18"/>
        <w:szCs w:val="18"/>
      </w:rPr>
      <w:t>kampus</w:t>
    </w:r>
    <w:proofErr w:type="spellEnd"/>
    <w:r>
      <w:rPr>
        <w:color w:val="7F7F7F" w:themeColor="text1" w:themeTint="80"/>
        <w:sz w:val="18"/>
        <w:szCs w:val="18"/>
      </w:rPr>
      <w:t xml:space="preserve"> Borongaj</w:t>
    </w:r>
    <w:r w:rsidRPr="00855F49">
      <w:rPr>
        <w:color w:val="7F7F7F" w:themeColor="text1" w:themeTint="80"/>
        <w:sz w:val="18"/>
        <w:szCs w:val="18"/>
      </w:rPr>
      <w:t>, 10000 Zagreb</w:t>
    </w:r>
    <w:r>
      <w:rPr>
        <w:color w:val="7F7F7F" w:themeColor="text1" w:themeTint="80"/>
        <w:sz w:val="18"/>
        <w:szCs w:val="18"/>
      </w:rPr>
      <w:t xml:space="preserve">            </w:t>
    </w:r>
    <w:r>
      <w:rPr>
        <w:noProof/>
        <w:color w:val="7F7F7F" w:themeColor="text1" w:themeTint="80"/>
        <w:sz w:val="18"/>
        <w:szCs w:val="18"/>
        <w:lang w:val="en-US"/>
      </w:rPr>
      <w:drawing>
        <wp:inline distT="0" distB="0" distL="0" distR="0">
          <wp:extent cx="360000" cy="360000"/>
          <wp:effectExtent l="0" t="0" r="2540" b="2540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ty_of_Zagreb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393" w:rsidRDefault="00DC239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E51" w:rsidRDefault="00922E51" w:rsidP="00855F49">
      <w:pPr>
        <w:spacing w:after="0" w:line="240" w:lineRule="auto"/>
      </w:pPr>
      <w:r>
        <w:separator/>
      </w:r>
    </w:p>
  </w:footnote>
  <w:footnote w:type="continuationSeparator" w:id="0">
    <w:p w:rsidR="00922E51" w:rsidRDefault="00922E51" w:rsidP="00855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393" w:rsidRDefault="00DC239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7CC" w:rsidRPr="00855F49" w:rsidRDefault="00BB0237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</w:pPr>
    <w:r>
      <w:rPr>
        <w:rFonts w:asciiTheme="majorHAnsi" w:eastAsiaTheme="majorEastAsia" w:hAnsiTheme="majorHAnsi" w:cstheme="majorBidi"/>
        <w:noProof/>
        <w:color w:val="595959" w:themeColor="text1" w:themeTint="A6"/>
        <w:sz w:val="16"/>
        <w:szCs w:val="16"/>
        <w:lang w:val="en-US"/>
      </w:rPr>
      <w:drawing>
        <wp:anchor distT="0" distB="0" distL="114300" distR="114300" simplePos="0" relativeHeight="251658240" behindDoc="1" locked="0" layoutInCell="1" allowOverlap="1" wp14:anchorId="6FC69425" wp14:editId="302E5065">
          <wp:simplePos x="0" y="0"/>
          <wp:positionH relativeFrom="column">
            <wp:posOffset>4675505</wp:posOffset>
          </wp:positionH>
          <wp:positionV relativeFrom="paragraph">
            <wp:posOffset>90805</wp:posOffset>
          </wp:positionV>
          <wp:extent cx="719455" cy="719455"/>
          <wp:effectExtent l="0" t="0" r="4445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H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47CC" w:rsidRPr="00855F49" w:rsidRDefault="00B03D0C" w:rsidP="00855F49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 w:line="240" w:lineRule="auto"/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</w:pPr>
    <w:r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Fakultet h</w:t>
    </w:r>
    <w:r w:rsidR="008B47CC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rvatski</w:t>
    </w:r>
    <w:r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h studija</w:t>
    </w:r>
    <w:r w:rsidR="008B47CC" w:rsidRPr="00855F49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 xml:space="preserve"> Sveučilišta u Zagrebu</w:t>
    </w:r>
  </w:p>
  <w:p w:rsidR="008B47CC" w:rsidRPr="00855F49" w:rsidRDefault="008B47CC" w:rsidP="00855F49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 w:line="240" w:lineRule="auto"/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</w:pPr>
    <w:r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Odsjek za filozofiju</w:t>
    </w:r>
    <w:r w:rsidR="009E26FD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 xml:space="preserve"> </w:t>
    </w:r>
    <w:r w:rsidR="00621131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 xml:space="preserve">i </w:t>
    </w:r>
    <w:proofErr w:type="spellStart"/>
    <w:r w:rsidR="00621131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kulturologiju</w:t>
    </w:r>
    <w:proofErr w:type="spellEnd"/>
  </w:p>
  <w:p w:rsidR="008B47CC" w:rsidRPr="00855F49" w:rsidRDefault="0023714E" w:rsidP="00855F49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 w:line="240" w:lineRule="auto"/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</w:pPr>
    <w:r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Kolegij: Nova etička kultura</w:t>
    </w:r>
  </w:p>
  <w:p w:rsidR="00BB0237" w:rsidRPr="00855F49" w:rsidRDefault="008B47CC" w:rsidP="00855F49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 w:line="240" w:lineRule="auto"/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</w:pPr>
    <w:r w:rsidRPr="00855F49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No</w:t>
    </w:r>
    <w:r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sitel</w:t>
    </w:r>
    <w:r w:rsidR="008D5AC1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j</w:t>
    </w:r>
    <w:r w:rsidR="00F7574E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i</w:t>
    </w:r>
    <w:r w:rsidR="008D5AC1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 xml:space="preserve">: prof. dr. </w:t>
    </w:r>
    <w:proofErr w:type="spellStart"/>
    <w:r w:rsidR="008D5AC1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sc</w:t>
    </w:r>
    <w:proofErr w:type="spellEnd"/>
    <w:r w:rsidR="008D5AC1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. Ante Čović</w:t>
    </w:r>
    <w:r w:rsidR="00BD54AC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 xml:space="preserve"> i doc. </w:t>
    </w:r>
    <w:r w:rsidR="00BB0237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 xml:space="preserve">dr. </w:t>
    </w:r>
    <w:proofErr w:type="spellStart"/>
    <w:r w:rsidR="00BB0237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sc</w:t>
    </w:r>
    <w:proofErr w:type="spellEnd"/>
    <w:r w:rsidR="00BB0237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. Matija Mato Škerbić</w:t>
    </w:r>
  </w:p>
  <w:p w:rsidR="008B47CC" w:rsidRDefault="00DC2393" w:rsidP="00855F49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 w:line="240" w:lineRule="auto"/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Akademska godina 2021</w:t>
    </w:r>
    <w:bookmarkStart w:id="0" w:name="_GoBack"/>
    <w:bookmarkEnd w:id="0"/>
    <w:r w:rsidR="00F7574E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./202</w:t>
    </w:r>
    <w:r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2</w:t>
    </w:r>
    <w:r w:rsidR="008B47CC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.</w:t>
    </w:r>
    <w:r w:rsidR="008B47CC" w:rsidRPr="00855F49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 xml:space="preserve">, </w:t>
    </w:r>
    <w:r w:rsidR="008B47CC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ljetni</w:t>
    </w:r>
    <w:r w:rsidR="008B47CC" w:rsidRPr="00855F49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 xml:space="preserve"> semestar</w:t>
    </w:r>
    <w:r w:rsidR="008B47CC" w:rsidRPr="00855F49">
      <w:rPr>
        <w:rFonts w:asciiTheme="majorHAnsi" w:eastAsiaTheme="majorEastAsia" w:hAnsiTheme="majorHAnsi" w:cstheme="majorBidi"/>
        <w:color w:val="595959" w:themeColor="text1" w:themeTint="A6"/>
        <w:sz w:val="26"/>
        <w:szCs w:val="26"/>
      </w:rPr>
      <w:t xml:space="preserve"> </w:t>
    </w:r>
  </w:p>
  <w:p w:rsidR="008B47CC" w:rsidRDefault="008B47C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393" w:rsidRDefault="00DC239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49ED"/>
    <w:multiLevelType w:val="hybridMultilevel"/>
    <w:tmpl w:val="A5EC02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EF0179"/>
    <w:multiLevelType w:val="hybridMultilevel"/>
    <w:tmpl w:val="951E3A2E"/>
    <w:lvl w:ilvl="0" w:tplc="6324E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8250211"/>
    <w:multiLevelType w:val="hybridMultilevel"/>
    <w:tmpl w:val="10D2CF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BD4131"/>
    <w:multiLevelType w:val="hybridMultilevel"/>
    <w:tmpl w:val="073A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9716D"/>
    <w:multiLevelType w:val="hybridMultilevel"/>
    <w:tmpl w:val="2CF419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B26BF"/>
    <w:multiLevelType w:val="hybridMultilevel"/>
    <w:tmpl w:val="CD3624BC"/>
    <w:lvl w:ilvl="0" w:tplc="08A8786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551E34"/>
    <w:multiLevelType w:val="hybridMultilevel"/>
    <w:tmpl w:val="86C4B3C8"/>
    <w:lvl w:ilvl="0" w:tplc="85F69CF2">
      <w:start w:val="1"/>
      <w:numFmt w:val="lowerRoman"/>
      <w:lvlText w:val="%1."/>
      <w:lvlJc w:val="left"/>
      <w:pPr>
        <w:ind w:left="1440" w:hanging="10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E4AD2"/>
    <w:multiLevelType w:val="hybridMultilevel"/>
    <w:tmpl w:val="A7BEAC14"/>
    <w:lvl w:ilvl="0" w:tplc="25C8C0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53AAC"/>
    <w:multiLevelType w:val="hybridMultilevel"/>
    <w:tmpl w:val="FE64FB4A"/>
    <w:lvl w:ilvl="0" w:tplc="D1E00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642C2"/>
    <w:multiLevelType w:val="hybridMultilevel"/>
    <w:tmpl w:val="B51C9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8A06F2"/>
    <w:multiLevelType w:val="hybridMultilevel"/>
    <w:tmpl w:val="46BE4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84332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B4442"/>
    <w:multiLevelType w:val="hybridMultilevel"/>
    <w:tmpl w:val="6E94B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087DE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96BB9"/>
    <w:multiLevelType w:val="hybridMultilevel"/>
    <w:tmpl w:val="63949A34"/>
    <w:lvl w:ilvl="0" w:tplc="540A8E2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61FEE"/>
    <w:multiLevelType w:val="hybridMultilevel"/>
    <w:tmpl w:val="3BD4888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3065E1"/>
    <w:multiLevelType w:val="hybridMultilevel"/>
    <w:tmpl w:val="9154B51E"/>
    <w:lvl w:ilvl="0" w:tplc="915E2AE8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E5A8C"/>
    <w:multiLevelType w:val="hybridMultilevel"/>
    <w:tmpl w:val="E2EE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E855CC"/>
    <w:multiLevelType w:val="hybridMultilevel"/>
    <w:tmpl w:val="6A3AC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5"/>
  </w:num>
  <w:num w:numId="14">
    <w:abstractNumId w:val="7"/>
  </w:num>
  <w:num w:numId="15">
    <w:abstractNumId w:val="15"/>
  </w:num>
  <w:num w:numId="16">
    <w:abstractNumId w:val="1"/>
  </w:num>
  <w:num w:numId="17">
    <w:abstractNumId w:val="12"/>
  </w:num>
  <w:num w:numId="18">
    <w:abstractNumId w:val="4"/>
  </w:num>
  <w:num w:numId="19">
    <w:abstractNumId w:val="11"/>
  </w:num>
  <w:num w:numId="20">
    <w:abstractNumId w:val="10"/>
  </w:num>
  <w:num w:numId="21">
    <w:abstractNumId w:val="14"/>
  </w:num>
  <w:num w:numId="22">
    <w:abstractNumId w:val="17"/>
  </w:num>
  <w:num w:numId="23">
    <w:abstractNumId w:val="3"/>
  </w:num>
  <w:num w:numId="24">
    <w:abstractNumId w:val="13"/>
  </w:num>
  <w:num w:numId="25">
    <w:abstractNumId w:val="0"/>
  </w:num>
  <w:num w:numId="26">
    <w:abstractNumId w:val="1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MrQAMszMjY3MTZR0lIJTi4sz8/NACixqAV5CCZ8sAAAA"/>
  </w:docVars>
  <w:rsids>
    <w:rsidRoot w:val="006A30CC"/>
    <w:rsid w:val="0002413E"/>
    <w:rsid w:val="00037711"/>
    <w:rsid w:val="000549AB"/>
    <w:rsid w:val="000B3945"/>
    <w:rsid w:val="000E3F44"/>
    <w:rsid w:val="000E624B"/>
    <w:rsid w:val="000F179A"/>
    <w:rsid w:val="000F2AFA"/>
    <w:rsid w:val="00106984"/>
    <w:rsid w:val="0012095A"/>
    <w:rsid w:val="00136151"/>
    <w:rsid w:val="00156A05"/>
    <w:rsid w:val="001936D8"/>
    <w:rsid w:val="001A1EC6"/>
    <w:rsid w:val="001A7AFA"/>
    <w:rsid w:val="001B70FD"/>
    <w:rsid w:val="001D7B01"/>
    <w:rsid w:val="0020598E"/>
    <w:rsid w:val="00227697"/>
    <w:rsid w:val="00235F45"/>
    <w:rsid w:val="0023714E"/>
    <w:rsid w:val="002765EE"/>
    <w:rsid w:val="002769B0"/>
    <w:rsid w:val="002A5886"/>
    <w:rsid w:val="002F5DD3"/>
    <w:rsid w:val="0033444C"/>
    <w:rsid w:val="003375E8"/>
    <w:rsid w:val="0034116E"/>
    <w:rsid w:val="00342154"/>
    <w:rsid w:val="00350012"/>
    <w:rsid w:val="0035766D"/>
    <w:rsid w:val="00377F18"/>
    <w:rsid w:val="003E3E2F"/>
    <w:rsid w:val="003F6018"/>
    <w:rsid w:val="00415464"/>
    <w:rsid w:val="0042345E"/>
    <w:rsid w:val="004378F0"/>
    <w:rsid w:val="004527E4"/>
    <w:rsid w:val="004B010E"/>
    <w:rsid w:val="004C0E44"/>
    <w:rsid w:val="004E2B51"/>
    <w:rsid w:val="00500DD8"/>
    <w:rsid w:val="00504F92"/>
    <w:rsid w:val="00521801"/>
    <w:rsid w:val="00522C14"/>
    <w:rsid w:val="00527BA4"/>
    <w:rsid w:val="00543817"/>
    <w:rsid w:val="00566AFB"/>
    <w:rsid w:val="005A2775"/>
    <w:rsid w:val="005A5051"/>
    <w:rsid w:val="005B35D9"/>
    <w:rsid w:val="005B7269"/>
    <w:rsid w:val="005D59A6"/>
    <w:rsid w:val="00621131"/>
    <w:rsid w:val="00633560"/>
    <w:rsid w:val="006467C7"/>
    <w:rsid w:val="006572A5"/>
    <w:rsid w:val="006A30CC"/>
    <w:rsid w:val="006D18DB"/>
    <w:rsid w:val="006D77B1"/>
    <w:rsid w:val="006E22D6"/>
    <w:rsid w:val="007559E2"/>
    <w:rsid w:val="00757FC3"/>
    <w:rsid w:val="007656D5"/>
    <w:rsid w:val="0077020E"/>
    <w:rsid w:val="007B76DA"/>
    <w:rsid w:val="00804951"/>
    <w:rsid w:val="00837E94"/>
    <w:rsid w:val="00855F49"/>
    <w:rsid w:val="00855F91"/>
    <w:rsid w:val="00864E6C"/>
    <w:rsid w:val="00873080"/>
    <w:rsid w:val="00883736"/>
    <w:rsid w:val="008B17C9"/>
    <w:rsid w:val="008B47CC"/>
    <w:rsid w:val="008C0D70"/>
    <w:rsid w:val="008D5AC1"/>
    <w:rsid w:val="008E7E7E"/>
    <w:rsid w:val="008F0BBA"/>
    <w:rsid w:val="00922E51"/>
    <w:rsid w:val="00923F2D"/>
    <w:rsid w:val="00956260"/>
    <w:rsid w:val="009B1FE2"/>
    <w:rsid w:val="009B78E9"/>
    <w:rsid w:val="009E26FD"/>
    <w:rsid w:val="009F4246"/>
    <w:rsid w:val="009F7C98"/>
    <w:rsid w:val="00A42505"/>
    <w:rsid w:val="00A5214A"/>
    <w:rsid w:val="00A71A6F"/>
    <w:rsid w:val="00A8615A"/>
    <w:rsid w:val="00A9483B"/>
    <w:rsid w:val="00AB5272"/>
    <w:rsid w:val="00B03D0C"/>
    <w:rsid w:val="00B23300"/>
    <w:rsid w:val="00B26C0C"/>
    <w:rsid w:val="00BB0237"/>
    <w:rsid w:val="00BC4323"/>
    <w:rsid w:val="00BD54AC"/>
    <w:rsid w:val="00C16A3D"/>
    <w:rsid w:val="00D34F30"/>
    <w:rsid w:val="00D50BC6"/>
    <w:rsid w:val="00D721F8"/>
    <w:rsid w:val="00D85C84"/>
    <w:rsid w:val="00DA5B63"/>
    <w:rsid w:val="00DB135F"/>
    <w:rsid w:val="00DB3978"/>
    <w:rsid w:val="00DC2393"/>
    <w:rsid w:val="00DD3693"/>
    <w:rsid w:val="00DE17F3"/>
    <w:rsid w:val="00E005C1"/>
    <w:rsid w:val="00E40279"/>
    <w:rsid w:val="00E607C6"/>
    <w:rsid w:val="00F21713"/>
    <w:rsid w:val="00F61425"/>
    <w:rsid w:val="00F72154"/>
    <w:rsid w:val="00F7574E"/>
    <w:rsid w:val="00FA6079"/>
    <w:rsid w:val="00FC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C3477"/>
  <w15:chartTrackingRefBased/>
  <w15:docId w15:val="{B27DF9F1-7E01-44EA-A656-F31745FD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24B"/>
  </w:style>
  <w:style w:type="paragraph" w:styleId="Naslov1">
    <w:name w:val="heading 1"/>
    <w:basedOn w:val="Normal"/>
    <w:next w:val="Normal"/>
    <w:link w:val="Naslov1Char"/>
    <w:uiPriority w:val="9"/>
    <w:qFormat/>
    <w:rsid w:val="000E62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E62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E62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E62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E62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E62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E62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E62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E62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30CC"/>
    <w:pPr>
      <w:ind w:left="720"/>
      <w:contextualSpacing/>
    </w:pPr>
  </w:style>
  <w:style w:type="paragraph" w:styleId="Naslov">
    <w:name w:val="Title"/>
    <w:basedOn w:val="Normal"/>
    <w:next w:val="Normal"/>
    <w:link w:val="NaslovChar"/>
    <w:uiPriority w:val="10"/>
    <w:qFormat/>
    <w:rsid w:val="000E624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0E624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Naslov1Char">
    <w:name w:val="Naslov 1 Char"/>
    <w:basedOn w:val="Zadanifontodlomka"/>
    <w:link w:val="Naslov1"/>
    <w:uiPriority w:val="9"/>
    <w:rsid w:val="000E62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E624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E624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E624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E624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E624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E62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E624B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E62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0E624B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E624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0E624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0E624B"/>
    <w:rPr>
      <w:b/>
      <w:bCs/>
    </w:rPr>
  </w:style>
  <w:style w:type="character" w:styleId="Istaknuto">
    <w:name w:val="Emphasis"/>
    <w:basedOn w:val="Zadanifontodlomka"/>
    <w:uiPriority w:val="20"/>
    <w:qFormat/>
    <w:rsid w:val="000E624B"/>
    <w:rPr>
      <w:i/>
      <w:iCs/>
    </w:rPr>
  </w:style>
  <w:style w:type="paragraph" w:styleId="Bezproreda">
    <w:name w:val="No Spacing"/>
    <w:uiPriority w:val="1"/>
    <w:qFormat/>
    <w:rsid w:val="000E624B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0E624B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0E624B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E624B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E624B"/>
    <w:rPr>
      <w:b/>
      <w:bCs/>
      <w:i/>
      <w:iCs/>
      <w:color w:val="5B9BD5" w:themeColor="accent1"/>
    </w:rPr>
  </w:style>
  <w:style w:type="character" w:styleId="Neupadljivoisticanje">
    <w:name w:val="Subtle Emphasis"/>
    <w:basedOn w:val="Zadanifontodlomka"/>
    <w:uiPriority w:val="19"/>
    <w:qFormat/>
    <w:rsid w:val="000E624B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0E624B"/>
    <w:rPr>
      <w:b/>
      <w:bCs/>
      <w:i/>
      <w:iCs/>
      <w:color w:val="5B9BD5" w:themeColor="accent1"/>
    </w:rPr>
  </w:style>
  <w:style w:type="character" w:styleId="Neupadljivareferenca">
    <w:name w:val="Subtle Reference"/>
    <w:basedOn w:val="Zadanifontodlomka"/>
    <w:uiPriority w:val="31"/>
    <w:qFormat/>
    <w:rsid w:val="000E624B"/>
    <w:rPr>
      <w:smallCaps/>
      <w:color w:val="ED7D31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0E624B"/>
    <w:rPr>
      <w:b/>
      <w:bCs/>
      <w:smallCaps/>
      <w:color w:val="ED7D31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0E624B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E624B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855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5F49"/>
  </w:style>
  <w:style w:type="paragraph" w:styleId="Podnoje">
    <w:name w:val="footer"/>
    <w:basedOn w:val="Normal"/>
    <w:link w:val="PodnojeChar"/>
    <w:uiPriority w:val="99"/>
    <w:unhideWhenUsed/>
    <w:rsid w:val="00855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55F49"/>
  </w:style>
  <w:style w:type="table" w:styleId="Reetkatablice">
    <w:name w:val="Table Grid"/>
    <w:basedOn w:val="Obinatablica"/>
    <w:uiPriority w:val="39"/>
    <w:rsid w:val="00D50BC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Matija Mato</cp:lastModifiedBy>
  <cp:revision>8</cp:revision>
  <dcterms:created xsi:type="dcterms:W3CDTF">2022-03-03T10:17:00Z</dcterms:created>
  <dcterms:modified xsi:type="dcterms:W3CDTF">2022-03-08T14:59:00Z</dcterms:modified>
</cp:coreProperties>
</file>